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EF9" w:rsidRDefault="00800EF9">
      <w:pPr>
        <w:pStyle w:val="ConsPlusTitlePage"/>
      </w:pPr>
      <w:r>
        <w:t xml:space="preserve">Документ предоставлен </w:t>
      </w:r>
      <w:hyperlink r:id="rId5" w:history="1">
        <w:r>
          <w:rPr>
            <w:color w:val="0000FF"/>
          </w:rPr>
          <w:t>КонсультантПлюс</w:t>
        </w:r>
      </w:hyperlink>
      <w:r>
        <w:br/>
      </w:r>
    </w:p>
    <w:p w:rsidR="00800EF9" w:rsidRDefault="00800EF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00EF9">
        <w:tc>
          <w:tcPr>
            <w:tcW w:w="4677" w:type="dxa"/>
            <w:tcBorders>
              <w:top w:val="nil"/>
              <w:left w:val="nil"/>
              <w:bottom w:val="nil"/>
              <w:right w:val="nil"/>
            </w:tcBorders>
          </w:tcPr>
          <w:p w:rsidR="00800EF9" w:rsidRDefault="00800EF9">
            <w:pPr>
              <w:pStyle w:val="ConsPlusNormal"/>
            </w:pPr>
            <w:r>
              <w:t>15 декабря 2009 года</w:t>
            </w:r>
          </w:p>
        </w:tc>
        <w:tc>
          <w:tcPr>
            <w:tcW w:w="4677" w:type="dxa"/>
            <w:tcBorders>
              <w:top w:val="nil"/>
              <w:left w:val="nil"/>
              <w:bottom w:val="nil"/>
              <w:right w:val="nil"/>
            </w:tcBorders>
          </w:tcPr>
          <w:p w:rsidR="00800EF9" w:rsidRDefault="00800EF9">
            <w:pPr>
              <w:pStyle w:val="ConsPlusNormal"/>
              <w:jc w:val="right"/>
            </w:pPr>
            <w:r>
              <w:t>N 60-РЗ</w:t>
            </w:r>
          </w:p>
        </w:tc>
      </w:tr>
    </w:tbl>
    <w:p w:rsidR="00800EF9" w:rsidRDefault="00800EF9">
      <w:pPr>
        <w:pStyle w:val="ConsPlusNormal"/>
        <w:pBdr>
          <w:top w:val="single" w:sz="6" w:space="0" w:color="auto"/>
        </w:pBdr>
        <w:spacing w:before="100" w:after="100"/>
        <w:jc w:val="both"/>
        <w:rPr>
          <w:sz w:val="2"/>
          <w:szCs w:val="2"/>
        </w:rPr>
      </w:pPr>
    </w:p>
    <w:p w:rsidR="00800EF9" w:rsidRDefault="00800EF9">
      <w:pPr>
        <w:pStyle w:val="ConsPlusNormal"/>
        <w:jc w:val="center"/>
      </w:pPr>
    </w:p>
    <w:p w:rsidR="00800EF9" w:rsidRDefault="00800EF9">
      <w:pPr>
        <w:pStyle w:val="ConsPlusTitle"/>
        <w:jc w:val="center"/>
      </w:pPr>
      <w:r>
        <w:t>ЗАКОН</w:t>
      </w:r>
    </w:p>
    <w:p w:rsidR="00800EF9" w:rsidRDefault="00800EF9">
      <w:pPr>
        <w:pStyle w:val="ConsPlusTitle"/>
        <w:jc w:val="center"/>
      </w:pPr>
      <w:r>
        <w:t>УДМУРТСКОЙ РЕСПУБЛИКИ</w:t>
      </w:r>
    </w:p>
    <w:p w:rsidR="00800EF9" w:rsidRDefault="00800EF9">
      <w:pPr>
        <w:pStyle w:val="ConsPlusTitle"/>
        <w:jc w:val="center"/>
      </w:pPr>
    </w:p>
    <w:p w:rsidR="00800EF9" w:rsidRDefault="00800EF9">
      <w:pPr>
        <w:pStyle w:val="ConsPlusTitle"/>
        <w:jc w:val="center"/>
      </w:pPr>
      <w:r>
        <w:t>О ПЕНСИОННОМ ОБЕСПЕЧЕНИИ ГОСУДАРСТВЕННЫХ ГРАЖДАНСКИХ</w:t>
      </w:r>
    </w:p>
    <w:p w:rsidR="00800EF9" w:rsidRDefault="00800EF9">
      <w:pPr>
        <w:pStyle w:val="ConsPlusTitle"/>
        <w:jc w:val="center"/>
      </w:pPr>
      <w:r>
        <w:t>СЛУЖАЩИХ УДМУРТСКОЙ РЕСПУБЛИКИ</w:t>
      </w:r>
    </w:p>
    <w:p w:rsidR="00800EF9" w:rsidRDefault="00800EF9">
      <w:pPr>
        <w:pStyle w:val="ConsPlusNormal"/>
        <w:jc w:val="center"/>
      </w:pPr>
    </w:p>
    <w:p w:rsidR="00800EF9" w:rsidRDefault="00800EF9">
      <w:pPr>
        <w:pStyle w:val="ConsPlusNormal"/>
        <w:jc w:val="right"/>
      </w:pPr>
      <w:r>
        <w:t>Принят</w:t>
      </w:r>
    </w:p>
    <w:p w:rsidR="00800EF9" w:rsidRDefault="00800EF9">
      <w:pPr>
        <w:pStyle w:val="ConsPlusNormal"/>
        <w:jc w:val="right"/>
      </w:pPr>
      <w:r>
        <w:t>Государственным Советом</w:t>
      </w:r>
    </w:p>
    <w:p w:rsidR="00800EF9" w:rsidRDefault="00800EF9">
      <w:pPr>
        <w:pStyle w:val="ConsPlusNormal"/>
        <w:jc w:val="right"/>
      </w:pPr>
      <w:r>
        <w:t>Удмуртской Республики</w:t>
      </w:r>
    </w:p>
    <w:p w:rsidR="00800EF9" w:rsidRDefault="00800EF9">
      <w:pPr>
        <w:pStyle w:val="ConsPlusNormal"/>
        <w:jc w:val="right"/>
      </w:pPr>
      <w:r>
        <w:t xml:space="preserve">8 декабря 2009 г. </w:t>
      </w:r>
      <w:hyperlink r:id="rId6" w:history="1">
        <w:r>
          <w:rPr>
            <w:color w:val="0000FF"/>
          </w:rPr>
          <w:t>N 359-IV</w:t>
        </w:r>
      </w:hyperlink>
    </w:p>
    <w:p w:rsidR="00800EF9" w:rsidRDefault="00800E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EF9">
        <w:trPr>
          <w:jc w:val="center"/>
        </w:trPr>
        <w:tc>
          <w:tcPr>
            <w:tcW w:w="9294" w:type="dxa"/>
            <w:tcBorders>
              <w:top w:val="nil"/>
              <w:left w:val="single" w:sz="24" w:space="0" w:color="CED3F1"/>
              <w:bottom w:val="nil"/>
              <w:right w:val="single" w:sz="24" w:space="0" w:color="F4F3F8"/>
            </w:tcBorders>
            <w:shd w:val="clear" w:color="auto" w:fill="F4F3F8"/>
          </w:tcPr>
          <w:p w:rsidR="00800EF9" w:rsidRDefault="00800EF9">
            <w:pPr>
              <w:pStyle w:val="ConsPlusNormal"/>
              <w:jc w:val="center"/>
            </w:pPr>
            <w:r>
              <w:rPr>
                <w:color w:val="392C69"/>
              </w:rPr>
              <w:t>Список изменяющих документов</w:t>
            </w:r>
          </w:p>
          <w:p w:rsidR="00800EF9" w:rsidRDefault="00800EF9">
            <w:pPr>
              <w:pStyle w:val="ConsPlusNormal"/>
              <w:jc w:val="center"/>
            </w:pPr>
            <w:r>
              <w:rPr>
                <w:color w:val="392C69"/>
              </w:rPr>
              <w:t xml:space="preserve">(в ред. Законов УР от 15.11.2011 </w:t>
            </w:r>
            <w:hyperlink r:id="rId7" w:history="1">
              <w:r>
                <w:rPr>
                  <w:color w:val="0000FF"/>
                </w:rPr>
                <w:t>N 65-РЗ</w:t>
              </w:r>
            </w:hyperlink>
            <w:r>
              <w:rPr>
                <w:color w:val="392C69"/>
              </w:rPr>
              <w:t xml:space="preserve">, от 18.11.2011 </w:t>
            </w:r>
            <w:hyperlink r:id="rId8" w:history="1">
              <w:r>
                <w:rPr>
                  <w:color w:val="0000FF"/>
                </w:rPr>
                <w:t>N 67-РЗ</w:t>
              </w:r>
            </w:hyperlink>
            <w:r>
              <w:rPr>
                <w:color w:val="392C69"/>
              </w:rPr>
              <w:t>,</w:t>
            </w:r>
          </w:p>
          <w:p w:rsidR="00800EF9" w:rsidRDefault="00800EF9">
            <w:pPr>
              <w:pStyle w:val="ConsPlusNormal"/>
              <w:jc w:val="center"/>
            </w:pPr>
            <w:r>
              <w:rPr>
                <w:color w:val="392C69"/>
              </w:rPr>
              <w:t xml:space="preserve">от 20.06.2014 </w:t>
            </w:r>
            <w:hyperlink r:id="rId9" w:history="1">
              <w:r>
                <w:rPr>
                  <w:color w:val="0000FF"/>
                </w:rPr>
                <w:t>N 34-РЗ</w:t>
              </w:r>
            </w:hyperlink>
            <w:r>
              <w:rPr>
                <w:color w:val="392C69"/>
              </w:rPr>
              <w:t xml:space="preserve">, от 16.03.2015 </w:t>
            </w:r>
            <w:hyperlink r:id="rId10" w:history="1">
              <w:r>
                <w:rPr>
                  <w:color w:val="0000FF"/>
                </w:rPr>
                <w:t>N 3-РЗ</w:t>
              </w:r>
            </w:hyperlink>
            <w:r>
              <w:rPr>
                <w:color w:val="392C69"/>
              </w:rPr>
              <w:t xml:space="preserve">, от 10.04.2015 </w:t>
            </w:r>
            <w:hyperlink r:id="rId11" w:history="1">
              <w:r>
                <w:rPr>
                  <w:color w:val="0000FF"/>
                </w:rPr>
                <w:t>N 14-РЗ</w:t>
              </w:r>
            </w:hyperlink>
            <w:r>
              <w:rPr>
                <w:color w:val="392C69"/>
              </w:rPr>
              <w:t>,</w:t>
            </w:r>
          </w:p>
          <w:p w:rsidR="00800EF9" w:rsidRDefault="00800EF9">
            <w:pPr>
              <w:pStyle w:val="ConsPlusNormal"/>
              <w:jc w:val="center"/>
            </w:pPr>
            <w:r>
              <w:rPr>
                <w:color w:val="392C69"/>
              </w:rPr>
              <w:t xml:space="preserve">от 22.12.2016 </w:t>
            </w:r>
            <w:hyperlink r:id="rId12" w:history="1">
              <w:r>
                <w:rPr>
                  <w:color w:val="0000FF"/>
                </w:rPr>
                <w:t>N 89-РЗ</w:t>
              </w:r>
            </w:hyperlink>
            <w:r>
              <w:rPr>
                <w:color w:val="392C69"/>
              </w:rPr>
              <w:t>)</w:t>
            </w:r>
          </w:p>
        </w:tc>
      </w:tr>
    </w:tbl>
    <w:p w:rsidR="00800EF9" w:rsidRDefault="00800EF9">
      <w:pPr>
        <w:pStyle w:val="ConsPlusNormal"/>
        <w:jc w:val="center"/>
      </w:pPr>
    </w:p>
    <w:p w:rsidR="00800EF9" w:rsidRDefault="00800EF9">
      <w:pPr>
        <w:pStyle w:val="ConsPlusNormal"/>
        <w:ind w:firstLine="540"/>
        <w:jc w:val="both"/>
      </w:pPr>
      <w:r>
        <w:t xml:space="preserve">Настоящий Закон устанавливает в соответствии с Федеральным </w:t>
      </w:r>
      <w:hyperlink r:id="rId13" w:history="1">
        <w:r>
          <w:rPr>
            <w:color w:val="0000FF"/>
          </w:rPr>
          <w:t>законом</w:t>
        </w:r>
      </w:hyperlink>
      <w:r>
        <w:t xml:space="preserve"> "О государственном пенсионном обеспечении в Российской Федерации" основания возникновения права государственных гражданских служащих Удмуртской Республики на пенсию за выслугу лет и порядок ее назначения.</w:t>
      </w:r>
    </w:p>
    <w:p w:rsidR="00800EF9" w:rsidRDefault="00800EF9">
      <w:pPr>
        <w:pStyle w:val="ConsPlusNormal"/>
        <w:ind w:firstLine="540"/>
        <w:jc w:val="both"/>
      </w:pPr>
    </w:p>
    <w:p w:rsidR="00800EF9" w:rsidRDefault="00800EF9">
      <w:pPr>
        <w:pStyle w:val="ConsPlusTitle"/>
        <w:ind w:firstLine="540"/>
        <w:jc w:val="both"/>
        <w:outlineLvl w:val="0"/>
      </w:pPr>
      <w:r>
        <w:t>Статья 1. Основные понятия, используемые в настоящем Законе</w:t>
      </w:r>
    </w:p>
    <w:p w:rsidR="00800EF9" w:rsidRDefault="00800EF9">
      <w:pPr>
        <w:pStyle w:val="ConsPlusNormal"/>
        <w:ind w:firstLine="540"/>
        <w:jc w:val="both"/>
      </w:pPr>
    </w:p>
    <w:p w:rsidR="00800EF9" w:rsidRDefault="00800EF9">
      <w:pPr>
        <w:pStyle w:val="ConsPlusNormal"/>
        <w:ind w:firstLine="540"/>
        <w:jc w:val="both"/>
      </w:pPr>
      <w:r>
        <w:t>В целях настоящего Закона используются следующие основные понятия:</w:t>
      </w:r>
    </w:p>
    <w:p w:rsidR="00800EF9" w:rsidRDefault="00800EF9">
      <w:pPr>
        <w:pStyle w:val="ConsPlusNormal"/>
        <w:spacing w:before="220"/>
        <w:ind w:firstLine="540"/>
        <w:jc w:val="both"/>
      </w:pPr>
      <w:r>
        <w:t>1) пенсия за выслугу лет - ежемесячная государственная денежная выплата, право на получение которой определяется в соответствии с условиями и нормами, установленными настоящим Законом, предоставляемая гражданам в целях компенсации им заработка (дохода), утраченного в связи с прекращением государственной гражданской службы Удмуртской Республики при достижении установленной законом выслуги при выходе на страховую пенсию по старости (инвалидности);</w:t>
      </w:r>
    </w:p>
    <w:p w:rsidR="00800EF9" w:rsidRDefault="00800EF9">
      <w:pPr>
        <w:pStyle w:val="ConsPlusNormal"/>
        <w:jc w:val="both"/>
      </w:pPr>
      <w:r>
        <w:t xml:space="preserve">(в ред. </w:t>
      </w:r>
      <w:hyperlink r:id="rId14" w:history="1">
        <w:r>
          <w:rPr>
            <w:color w:val="0000FF"/>
          </w:rPr>
          <w:t>Закона</w:t>
        </w:r>
      </w:hyperlink>
      <w:r>
        <w:t xml:space="preserve"> УР от 16.03.2015 N 3-РЗ)</w:t>
      </w:r>
    </w:p>
    <w:p w:rsidR="00800EF9" w:rsidRDefault="00800EF9">
      <w:pPr>
        <w:pStyle w:val="ConsPlusNormal"/>
        <w:spacing w:before="220"/>
        <w:ind w:firstLine="540"/>
        <w:jc w:val="both"/>
      </w:pPr>
      <w:r>
        <w:t>2) государственные гражданские служащие Удмуртской Республики - граждане, замещавшие должности государственной гражданской службы Удмуртской Республики;</w:t>
      </w:r>
    </w:p>
    <w:p w:rsidR="00800EF9" w:rsidRDefault="00800EF9">
      <w:pPr>
        <w:pStyle w:val="ConsPlusNormal"/>
        <w:spacing w:before="220"/>
        <w:ind w:firstLine="540"/>
        <w:jc w:val="both"/>
      </w:pPr>
      <w:r>
        <w:t>3) стаж государственной гражданской службы Удмуртской Республики - суммарная продолжительность периодов осуществления государственной службы и иной деятельности, учитываемая при определении права на пенсию государственных гражданских служащих Удмуртской Республики и при исчислении размера этой пенсии;</w:t>
      </w:r>
    </w:p>
    <w:p w:rsidR="00800EF9" w:rsidRDefault="00800EF9">
      <w:pPr>
        <w:pStyle w:val="ConsPlusNormal"/>
        <w:spacing w:before="220"/>
        <w:ind w:firstLine="540"/>
        <w:jc w:val="both"/>
      </w:pPr>
      <w:r>
        <w:t xml:space="preserve">4) утратил силу. - </w:t>
      </w:r>
      <w:hyperlink r:id="rId15" w:history="1">
        <w:r>
          <w:rPr>
            <w:color w:val="0000FF"/>
          </w:rPr>
          <w:t>Закон</w:t>
        </w:r>
      </w:hyperlink>
      <w:r>
        <w:t xml:space="preserve"> УР от 20.06.2014 N 34-РЗ;</w:t>
      </w:r>
    </w:p>
    <w:p w:rsidR="00800EF9" w:rsidRDefault="00800EF9">
      <w:pPr>
        <w:pStyle w:val="ConsPlusNormal"/>
        <w:spacing w:before="220"/>
        <w:ind w:firstLine="540"/>
        <w:jc w:val="both"/>
      </w:pPr>
      <w:r>
        <w:t>5) должностной оклад - месячный оклад государственного гражданского служащего Удмуртской Республики в соответствии с замещаемой им должностью государственной гражданской службы Удмуртской Республики, устанавливаемый нормативными правовыми актами Удмуртской Республики;</w:t>
      </w:r>
    </w:p>
    <w:p w:rsidR="00800EF9" w:rsidRDefault="00800EF9">
      <w:pPr>
        <w:pStyle w:val="ConsPlusNormal"/>
        <w:spacing w:before="220"/>
        <w:ind w:firstLine="540"/>
        <w:jc w:val="both"/>
      </w:pPr>
      <w:r>
        <w:lastRenderedPageBreak/>
        <w:t>6) установление пенсии за выслугу лет - назначение пенсии за выслугу лет, перерасчет ее размера.</w:t>
      </w:r>
    </w:p>
    <w:p w:rsidR="00800EF9" w:rsidRDefault="00800EF9">
      <w:pPr>
        <w:pStyle w:val="ConsPlusNormal"/>
        <w:jc w:val="both"/>
      </w:pPr>
      <w:r>
        <w:t xml:space="preserve">(п. 6 введен </w:t>
      </w:r>
      <w:hyperlink r:id="rId16" w:history="1">
        <w:r>
          <w:rPr>
            <w:color w:val="0000FF"/>
          </w:rPr>
          <w:t>Законом</w:t>
        </w:r>
      </w:hyperlink>
      <w:r>
        <w:t xml:space="preserve"> УР от 16.03.2015 N 3-РЗ)</w:t>
      </w:r>
    </w:p>
    <w:p w:rsidR="00800EF9" w:rsidRDefault="00800EF9">
      <w:pPr>
        <w:pStyle w:val="ConsPlusNormal"/>
        <w:ind w:firstLine="540"/>
        <w:jc w:val="both"/>
      </w:pPr>
    </w:p>
    <w:p w:rsidR="00800EF9" w:rsidRDefault="00800EF9">
      <w:pPr>
        <w:pStyle w:val="ConsPlusTitle"/>
        <w:ind w:firstLine="540"/>
        <w:jc w:val="both"/>
        <w:outlineLvl w:val="0"/>
      </w:pPr>
      <w:r>
        <w:t>Статья 2. Право на пенсию за выслугу лет</w:t>
      </w:r>
    </w:p>
    <w:p w:rsidR="00800EF9" w:rsidRDefault="00800EF9">
      <w:pPr>
        <w:pStyle w:val="ConsPlusNormal"/>
        <w:ind w:firstLine="540"/>
        <w:jc w:val="both"/>
      </w:pPr>
    </w:p>
    <w:p w:rsidR="00800EF9" w:rsidRDefault="00800EF9">
      <w:pPr>
        <w:pStyle w:val="ConsPlusNormal"/>
        <w:ind w:firstLine="540"/>
        <w:jc w:val="both"/>
      </w:pPr>
      <w:r>
        <w:t>1. Право на пенсию за выслугу лет имеют государственные гражданские служащие Удмуртской Республики при соблюдении условий, предусмотренных настоящим Законом для назначения пенсии за выслугу лет.</w:t>
      </w:r>
    </w:p>
    <w:p w:rsidR="00800EF9" w:rsidRDefault="00800EF9">
      <w:pPr>
        <w:pStyle w:val="ConsPlusNormal"/>
        <w:spacing w:before="220"/>
        <w:ind w:firstLine="540"/>
        <w:jc w:val="both"/>
      </w:pPr>
      <w:r>
        <w:t xml:space="preserve">2. Пенсия за выслугу лет, предусмотренная настоящим Законом, устанавливается и выплачивается независимо от получения накопительной пенсии в соответствии с Федеральным </w:t>
      </w:r>
      <w:hyperlink r:id="rId17" w:history="1">
        <w:r>
          <w:rPr>
            <w:color w:val="0000FF"/>
          </w:rPr>
          <w:t>законом</w:t>
        </w:r>
      </w:hyperlink>
      <w:r>
        <w:t xml:space="preserve"> от 28 декабря 2013 года N 424-ФЗ "О накопительной пенсии".</w:t>
      </w:r>
    </w:p>
    <w:p w:rsidR="00800EF9" w:rsidRDefault="00800EF9">
      <w:pPr>
        <w:pStyle w:val="ConsPlusNormal"/>
        <w:jc w:val="both"/>
      </w:pPr>
      <w:r>
        <w:t xml:space="preserve">(часть 2 в ред. </w:t>
      </w:r>
      <w:hyperlink r:id="rId18" w:history="1">
        <w:r>
          <w:rPr>
            <w:color w:val="0000FF"/>
          </w:rPr>
          <w:t>Закона</w:t>
        </w:r>
      </w:hyperlink>
      <w:r>
        <w:t xml:space="preserve"> УР от 16.03.2015 N 3-РЗ)</w:t>
      </w:r>
    </w:p>
    <w:p w:rsidR="00800EF9" w:rsidRDefault="00800EF9">
      <w:pPr>
        <w:pStyle w:val="ConsPlusNormal"/>
        <w:spacing w:before="220"/>
        <w:ind w:firstLine="540"/>
        <w:jc w:val="both"/>
      </w:pPr>
      <w:r>
        <w:t xml:space="preserve">3. Государственные гражданские служащие Удмуртской Республики имеют право на одновременное получение пенсии за выслугу лет, предусмотренной настоящим Законом, и доли страховой пенсии, устанавливаемой к указанной пенсии за выслугу лет в соответствии с Федеральным </w:t>
      </w:r>
      <w:hyperlink r:id="rId19" w:history="1">
        <w:r>
          <w:rPr>
            <w:color w:val="0000FF"/>
          </w:rPr>
          <w:t>законом</w:t>
        </w:r>
      </w:hyperlink>
      <w:r>
        <w:t xml:space="preserve"> от 28 декабря 2013 года N 400-ФЗ "О страховых пенсиях" (далее - Федеральный закон "О страховых пенсиях").</w:t>
      </w:r>
    </w:p>
    <w:p w:rsidR="00800EF9" w:rsidRDefault="00800EF9">
      <w:pPr>
        <w:pStyle w:val="ConsPlusNormal"/>
        <w:jc w:val="both"/>
      </w:pPr>
      <w:r>
        <w:t xml:space="preserve">(часть 3 в ред. </w:t>
      </w:r>
      <w:hyperlink r:id="rId20" w:history="1">
        <w:r>
          <w:rPr>
            <w:color w:val="0000FF"/>
          </w:rPr>
          <w:t>Закона</w:t>
        </w:r>
      </w:hyperlink>
      <w:r>
        <w:t xml:space="preserve"> УР от 16.03.2015 N 3-РЗ)</w:t>
      </w:r>
    </w:p>
    <w:p w:rsidR="00800EF9" w:rsidRDefault="00800EF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EF9">
        <w:trPr>
          <w:jc w:val="center"/>
        </w:trPr>
        <w:tc>
          <w:tcPr>
            <w:tcW w:w="9294" w:type="dxa"/>
            <w:tcBorders>
              <w:top w:val="nil"/>
              <w:left w:val="single" w:sz="24" w:space="0" w:color="CED3F1"/>
              <w:bottom w:val="nil"/>
              <w:right w:val="single" w:sz="24" w:space="0" w:color="F4F3F8"/>
            </w:tcBorders>
            <w:shd w:val="clear" w:color="auto" w:fill="F4F3F8"/>
          </w:tcPr>
          <w:p w:rsidR="00800EF9" w:rsidRDefault="00800EF9">
            <w:pPr>
              <w:pStyle w:val="ConsPlusNormal"/>
              <w:jc w:val="both"/>
            </w:pPr>
            <w:r>
              <w:rPr>
                <w:color w:val="392C69"/>
              </w:rPr>
              <w:t xml:space="preserve">За лицами, проходившими государственную службу Удмуртской Республики, государственную гражданскую службу Удмуртской Республики, приобретшими право на пенсию за выслугу лет, устанавливаемую в соответствии с законами Удмуртской Республики, иными нормативными правовыми актами Удмуртской Республики,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государственной гражданской службы Удмуртской Республики, и имеющими на 1 января 2017 года стаж государственной гражданской службы Удмуртской Республики для назначения пенсии за выслугу лет не менее 20 лет, лицами, продолжающими замещать на 1 января 2017 года должности государственной гражданской службы Удмуртской Республики,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21" w:history="1">
              <w:r>
                <w:rPr>
                  <w:color w:val="0000FF"/>
                </w:rPr>
                <w:t>законом</w:t>
              </w:r>
            </w:hyperlink>
            <w:r>
              <w:rPr>
                <w:color w:val="392C69"/>
              </w:rPr>
              <w:t xml:space="preserve"> от 28 декабря 2013 года N 400-ФЗ "О страховых пенсиях", сохраняется право на пенсию за выслугу лет в соответствии с законами Удмуртской Республики, иными нормативными правовыми актами Удмуртской Республики, актами органов местного самоуправления без учета изменений, внесенных </w:t>
            </w:r>
            <w:hyperlink r:id="rId22" w:history="1">
              <w:r>
                <w:rPr>
                  <w:color w:val="0000FF"/>
                </w:rPr>
                <w:t>Законом</w:t>
              </w:r>
            </w:hyperlink>
            <w:r>
              <w:rPr>
                <w:color w:val="392C69"/>
              </w:rPr>
              <w:t xml:space="preserve"> УР от 22.12.2016 N 89-РЗ (</w:t>
            </w:r>
            <w:hyperlink r:id="rId23" w:history="1">
              <w:r>
                <w:rPr>
                  <w:color w:val="0000FF"/>
                </w:rPr>
                <w:t>статья 3</w:t>
              </w:r>
            </w:hyperlink>
            <w:r>
              <w:rPr>
                <w:color w:val="392C69"/>
              </w:rPr>
              <w:t xml:space="preserve"> Закона УР от 22.12.2016 N 89-РЗ).</w:t>
            </w:r>
          </w:p>
        </w:tc>
      </w:tr>
    </w:tbl>
    <w:p w:rsidR="00800EF9" w:rsidRDefault="00800EF9">
      <w:pPr>
        <w:pStyle w:val="ConsPlusTitle"/>
        <w:spacing w:before="280"/>
        <w:ind w:firstLine="540"/>
        <w:jc w:val="both"/>
        <w:outlineLvl w:val="0"/>
      </w:pPr>
      <w:r>
        <w:t>Статья 3. Условия назначения пенсии за выслугу лет государственным гражданским служащим Удмуртской Республики</w:t>
      </w:r>
    </w:p>
    <w:p w:rsidR="00800EF9" w:rsidRDefault="00800EF9">
      <w:pPr>
        <w:pStyle w:val="ConsPlusNormal"/>
        <w:ind w:firstLine="540"/>
        <w:jc w:val="both"/>
      </w:pPr>
    </w:p>
    <w:p w:rsidR="00800EF9" w:rsidRDefault="00800EF9">
      <w:pPr>
        <w:pStyle w:val="ConsPlusNormal"/>
        <w:ind w:firstLine="540"/>
        <w:jc w:val="both"/>
      </w:pPr>
      <w:r>
        <w:t xml:space="preserve">1. Государственные гражданские служащие Удмуртской Республики при наличии стажа государственной гражданской службы Удмуртской Республики, продолжительность которого для назначения пенсии за выслугу лет в соответствующем году определяется согласно </w:t>
      </w:r>
      <w:hyperlink w:anchor="P157" w:history="1">
        <w:r>
          <w:rPr>
            <w:color w:val="0000FF"/>
          </w:rPr>
          <w:t>приложению</w:t>
        </w:r>
      </w:hyperlink>
      <w:r>
        <w:t xml:space="preserve"> к настоящему Закону, и при замещении должности гражданской службы Удмуртской Республики не менее 12 полных месяцев имеют право на пенсию за выслугу лет при увольнении с государственной гражданской службы Удмуртской Республики по основаниям, предусмотренным </w:t>
      </w:r>
      <w:hyperlink r:id="rId24" w:history="1">
        <w:r>
          <w:rPr>
            <w:color w:val="0000FF"/>
          </w:rPr>
          <w:t>пунктами 1</w:t>
        </w:r>
      </w:hyperlink>
      <w:r>
        <w:t xml:space="preserve"> - </w:t>
      </w:r>
      <w:hyperlink r:id="rId25" w:history="1">
        <w:r>
          <w:rPr>
            <w:color w:val="0000FF"/>
          </w:rPr>
          <w:t>3</w:t>
        </w:r>
      </w:hyperlink>
      <w:r>
        <w:t xml:space="preserve">, </w:t>
      </w:r>
      <w:hyperlink r:id="rId26" w:history="1">
        <w:r>
          <w:rPr>
            <w:color w:val="0000FF"/>
          </w:rPr>
          <w:t>7</w:t>
        </w:r>
      </w:hyperlink>
      <w:r>
        <w:t xml:space="preserve"> - </w:t>
      </w:r>
      <w:hyperlink r:id="rId27" w:history="1">
        <w:r>
          <w:rPr>
            <w:color w:val="0000FF"/>
          </w:rPr>
          <w:t>9 части 1 статьи 33</w:t>
        </w:r>
      </w:hyperlink>
      <w:r>
        <w:t xml:space="preserve">, </w:t>
      </w:r>
      <w:hyperlink r:id="rId28" w:history="1">
        <w:r>
          <w:rPr>
            <w:color w:val="0000FF"/>
          </w:rPr>
          <w:t>пунктами 1</w:t>
        </w:r>
      </w:hyperlink>
      <w:r>
        <w:t xml:space="preserve">, </w:t>
      </w:r>
      <w:hyperlink r:id="rId29" w:history="1">
        <w:r>
          <w:rPr>
            <w:color w:val="0000FF"/>
          </w:rPr>
          <w:t>8.2</w:t>
        </w:r>
      </w:hyperlink>
      <w:r>
        <w:t xml:space="preserve"> и </w:t>
      </w:r>
      <w:hyperlink r:id="rId30" w:history="1">
        <w:r>
          <w:rPr>
            <w:color w:val="0000FF"/>
          </w:rPr>
          <w:t>8.3 части 1 статьи 37</w:t>
        </w:r>
      </w:hyperlink>
      <w:r>
        <w:t xml:space="preserve">, </w:t>
      </w:r>
      <w:hyperlink r:id="rId31" w:history="1">
        <w:r>
          <w:rPr>
            <w:color w:val="0000FF"/>
          </w:rPr>
          <w:t>пунктами 2</w:t>
        </w:r>
      </w:hyperlink>
      <w:r>
        <w:t xml:space="preserve"> - </w:t>
      </w:r>
      <w:hyperlink r:id="rId32" w:history="1">
        <w:r>
          <w:rPr>
            <w:color w:val="0000FF"/>
          </w:rPr>
          <w:t>4 части 1</w:t>
        </w:r>
      </w:hyperlink>
      <w:r>
        <w:t xml:space="preserve"> и </w:t>
      </w:r>
      <w:hyperlink r:id="rId33" w:history="1">
        <w:r>
          <w:rPr>
            <w:color w:val="0000FF"/>
          </w:rPr>
          <w:t>пунктами 2</w:t>
        </w:r>
      </w:hyperlink>
      <w:r>
        <w:t xml:space="preserve"> - </w:t>
      </w:r>
      <w:hyperlink r:id="rId34" w:history="1">
        <w:r>
          <w:rPr>
            <w:color w:val="0000FF"/>
          </w:rPr>
          <w:t>4 части 2 статьи 39</w:t>
        </w:r>
      </w:hyperlink>
      <w:r>
        <w:t xml:space="preserve"> Федерального закона "О государственной гражданской службе Российской Федерации" (с учетом положений, предусмотренных </w:t>
      </w:r>
      <w:hyperlink w:anchor="P46" w:history="1">
        <w:r>
          <w:rPr>
            <w:color w:val="0000FF"/>
          </w:rPr>
          <w:t>частями 2</w:t>
        </w:r>
      </w:hyperlink>
      <w:r>
        <w:t xml:space="preserve"> и </w:t>
      </w:r>
      <w:hyperlink w:anchor="P48" w:history="1">
        <w:r>
          <w:rPr>
            <w:color w:val="0000FF"/>
          </w:rPr>
          <w:t>3</w:t>
        </w:r>
      </w:hyperlink>
      <w:r>
        <w:t xml:space="preserve"> настоящей статьи).</w:t>
      </w:r>
    </w:p>
    <w:p w:rsidR="00800EF9" w:rsidRDefault="00800EF9">
      <w:pPr>
        <w:pStyle w:val="ConsPlusNormal"/>
        <w:jc w:val="both"/>
      </w:pPr>
      <w:r>
        <w:t xml:space="preserve">(в ред. Законов УР от 20.06.2014 </w:t>
      </w:r>
      <w:hyperlink r:id="rId35" w:history="1">
        <w:r>
          <w:rPr>
            <w:color w:val="0000FF"/>
          </w:rPr>
          <w:t>N 34-РЗ</w:t>
        </w:r>
      </w:hyperlink>
      <w:r>
        <w:t xml:space="preserve">, от 22.12.2016 </w:t>
      </w:r>
      <w:hyperlink r:id="rId36" w:history="1">
        <w:r>
          <w:rPr>
            <w:color w:val="0000FF"/>
          </w:rPr>
          <w:t>N 89-РЗ</w:t>
        </w:r>
      </w:hyperlink>
      <w:r>
        <w:t>)</w:t>
      </w:r>
    </w:p>
    <w:p w:rsidR="00800EF9" w:rsidRDefault="00800EF9">
      <w:pPr>
        <w:pStyle w:val="ConsPlusNormal"/>
        <w:spacing w:before="220"/>
        <w:ind w:firstLine="540"/>
        <w:jc w:val="both"/>
      </w:pPr>
      <w:bookmarkStart w:id="0" w:name="P46"/>
      <w:bookmarkEnd w:id="0"/>
      <w:r>
        <w:lastRenderedPageBreak/>
        <w:t xml:space="preserve">2. Государственные гражданские служащие Удмуртской Республики при увольнении с государственной гражданской службы Удмуртской Республики по основаниям, предусмотренным </w:t>
      </w:r>
      <w:hyperlink r:id="rId37" w:history="1">
        <w:r>
          <w:rPr>
            <w:color w:val="0000FF"/>
          </w:rPr>
          <w:t>пунктами 1</w:t>
        </w:r>
      </w:hyperlink>
      <w:r>
        <w:t xml:space="preserve">, </w:t>
      </w:r>
      <w:hyperlink r:id="rId38" w:history="1">
        <w:r>
          <w:rPr>
            <w:color w:val="0000FF"/>
          </w:rPr>
          <w:t>2</w:t>
        </w:r>
      </w:hyperlink>
      <w:r>
        <w:t xml:space="preserve"> (за исключением случаев истечения срока действия срочного служебного контракта в связи с истечением установленного срока полномочий государственного гражданского служащего Удмуртской Республики, замещавшего должность гражданской службы категорий "руководитель" или "помощник (советник)"), </w:t>
      </w:r>
      <w:hyperlink r:id="rId39" w:history="1">
        <w:r>
          <w:rPr>
            <w:color w:val="0000FF"/>
          </w:rPr>
          <w:t>3</w:t>
        </w:r>
      </w:hyperlink>
      <w:r>
        <w:t xml:space="preserve"> и </w:t>
      </w:r>
      <w:hyperlink r:id="rId40" w:history="1">
        <w:r>
          <w:rPr>
            <w:color w:val="0000FF"/>
          </w:rPr>
          <w:t>7 части 1 статьи 33</w:t>
        </w:r>
      </w:hyperlink>
      <w:r>
        <w:t xml:space="preserve">, </w:t>
      </w:r>
      <w:hyperlink r:id="rId41" w:history="1">
        <w:r>
          <w:rPr>
            <w:color w:val="0000FF"/>
          </w:rPr>
          <w:t>подпунктом "б" пункта 1 части 1 статьи 37</w:t>
        </w:r>
      </w:hyperlink>
      <w:r>
        <w:t xml:space="preserve"> и </w:t>
      </w:r>
      <w:hyperlink r:id="rId42" w:history="1">
        <w:r>
          <w:rPr>
            <w:color w:val="0000FF"/>
          </w:rPr>
          <w:t>пунктом 4 части 2 статьи 39</w:t>
        </w:r>
      </w:hyperlink>
      <w:r>
        <w:t xml:space="preserve"> Федерального закона "О государственной гражданской службе Российской Федерации", имеют право на пенсию за выслугу лет, если на день освобождения от должности они имели право на страховую пенсию по старости (инвалидности) в соответствии с </w:t>
      </w:r>
      <w:hyperlink r:id="rId43" w:history="1">
        <w:r>
          <w:rPr>
            <w:color w:val="0000FF"/>
          </w:rPr>
          <w:t>частью 1 статьи 8</w:t>
        </w:r>
      </w:hyperlink>
      <w:r>
        <w:t xml:space="preserve"> и </w:t>
      </w:r>
      <w:hyperlink r:id="rId44" w:history="1">
        <w:r>
          <w:rPr>
            <w:color w:val="0000FF"/>
          </w:rPr>
          <w:t>статьями 9</w:t>
        </w:r>
      </w:hyperlink>
      <w:r>
        <w:t xml:space="preserve">, </w:t>
      </w:r>
      <w:hyperlink r:id="rId45" w:history="1">
        <w:r>
          <w:rPr>
            <w:color w:val="0000FF"/>
          </w:rPr>
          <w:t>30</w:t>
        </w:r>
      </w:hyperlink>
      <w:r>
        <w:t xml:space="preserve"> - </w:t>
      </w:r>
      <w:hyperlink r:id="rId46" w:history="1">
        <w:r>
          <w:rPr>
            <w:color w:val="0000FF"/>
          </w:rPr>
          <w:t>33</w:t>
        </w:r>
      </w:hyperlink>
      <w:r>
        <w:t xml:space="preserve"> Федерального закона "О страховых пенсиях" и непосредственно перед увольнением замещали должности государственной гражданской службы Удмуртской Республики не менее 12 полных месяцев.</w:t>
      </w:r>
    </w:p>
    <w:p w:rsidR="00800EF9" w:rsidRDefault="00800EF9">
      <w:pPr>
        <w:pStyle w:val="ConsPlusNormal"/>
        <w:jc w:val="both"/>
      </w:pPr>
      <w:r>
        <w:t xml:space="preserve">(в ред. Законов УР от 16.03.2015 </w:t>
      </w:r>
      <w:hyperlink r:id="rId47" w:history="1">
        <w:r>
          <w:rPr>
            <w:color w:val="0000FF"/>
          </w:rPr>
          <w:t>N 3-РЗ</w:t>
        </w:r>
      </w:hyperlink>
      <w:r>
        <w:t xml:space="preserve">, от 22.12.2016 </w:t>
      </w:r>
      <w:hyperlink r:id="rId48" w:history="1">
        <w:r>
          <w:rPr>
            <w:color w:val="0000FF"/>
          </w:rPr>
          <w:t>N 89-РЗ</w:t>
        </w:r>
      </w:hyperlink>
      <w:r>
        <w:t>)</w:t>
      </w:r>
    </w:p>
    <w:p w:rsidR="00800EF9" w:rsidRDefault="00800EF9">
      <w:pPr>
        <w:pStyle w:val="ConsPlusNormal"/>
        <w:spacing w:before="220"/>
        <w:ind w:firstLine="540"/>
        <w:jc w:val="both"/>
      </w:pPr>
      <w:bookmarkStart w:id="1" w:name="P48"/>
      <w:bookmarkEnd w:id="1"/>
      <w:r>
        <w:t xml:space="preserve">3. Государственные гражданские служащие Удмуртской Республики при увольнении с государственной гражданской службы Удмуртской Республики по основаниям, предусмотренным </w:t>
      </w:r>
      <w:hyperlink r:id="rId49" w:history="1">
        <w:r>
          <w:rPr>
            <w:color w:val="0000FF"/>
          </w:rPr>
          <w:t>пунктами 2</w:t>
        </w:r>
      </w:hyperlink>
      <w:r>
        <w:t xml:space="preserve"> (в случае истечения срока действия срочного служебного контракта в связи с истечением установленного срока полномочий государственного гражданского служащего Удмуртской Республики, замещавшего должность государственной гражданской службы Удмуртской Республики категорий "руководитель" или "помощник (советник)"), </w:t>
      </w:r>
      <w:hyperlink r:id="rId50" w:history="1">
        <w:r>
          <w:rPr>
            <w:color w:val="0000FF"/>
          </w:rPr>
          <w:t>8</w:t>
        </w:r>
      </w:hyperlink>
      <w:r>
        <w:t xml:space="preserve"> и </w:t>
      </w:r>
      <w:hyperlink r:id="rId51" w:history="1">
        <w:r>
          <w:rPr>
            <w:color w:val="0000FF"/>
          </w:rPr>
          <w:t>9 части 1 статьи 33</w:t>
        </w:r>
      </w:hyperlink>
      <w:r>
        <w:t xml:space="preserve">, </w:t>
      </w:r>
      <w:hyperlink r:id="rId52" w:history="1">
        <w:r>
          <w:rPr>
            <w:color w:val="0000FF"/>
          </w:rPr>
          <w:t>подпунктом "а" пункта 1</w:t>
        </w:r>
      </w:hyperlink>
      <w:r>
        <w:t xml:space="preserve">, </w:t>
      </w:r>
      <w:hyperlink r:id="rId53" w:history="1">
        <w:r>
          <w:rPr>
            <w:color w:val="0000FF"/>
          </w:rPr>
          <w:t>пунктами 8.2</w:t>
        </w:r>
      </w:hyperlink>
      <w:r>
        <w:t xml:space="preserve"> и </w:t>
      </w:r>
      <w:hyperlink r:id="rId54" w:history="1">
        <w:r>
          <w:rPr>
            <w:color w:val="0000FF"/>
          </w:rPr>
          <w:t>8.3 части 1 статьи 37</w:t>
        </w:r>
      </w:hyperlink>
      <w:r>
        <w:t xml:space="preserve">, </w:t>
      </w:r>
      <w:hyperlink r:id="rId55" w:history="1">
        <w:r>
          <w:rPr>
            <w:color w:val="0000FF"/>
          </w:rPr>
          <w:t>пунктами 2</w:t>
        </w:r>
      </w:hyperlink>
      <w:r>
        <w:t xml:space="preserve"> - </w:t>
      </w:r>
      <w:hyperlink r:id="rId56" w:history="1">
        <w:r>
          <w:rPr>
            <w:color w:val="0000FF"/>
          </w:rPr>
          <w:t>4 части 1</w:t>
        </w:r>
      </w:hyperlink>
      <w:r>
        <w:t xml:space="preserve"> и </w:t>
      </w:r>
      <w:hyperlink r:id="rId57" w:history="1">
        <w:r>
          <w:rPr>
            <w:color w:val="0000FF"/>
          </w:rPr>
          <w:t>пунктами 2</w:t>
        </w:r>
      </w:hyperlink>
      <w:r>
        <w:t xml:space="preserve"> и </w:t>
      </w:r>
      <w:hyperlink r:id="rId58" w:history="1">
        <w:r>
          <w:rPr>
            <w:color w:val="0000FF"/>
          </w:rPr>
          <w:t>3 части 2 статьи 39</w:t>
        </w:r>
      </w:hyperlink>
      <w:r>
        <w:t xml:space="preserve"> Федерального закона "О государственной гражданской службе Российской Федерации", имеют право на пенсию за выслугу лет, если непосредственно перед увольнением они замещали должности государственной гражданской службы Удмуртской Республики не менее одного полного месяца, при этом суммарная продолжительность замещения таких должностей составляет не менее 12 полных месяцев.</w:t>
      </w:r>
    </w:p>
    <w:p w:rsidR="00800EF9" w:rsidRDefault="00800EF9">
      <w:pPr>
        <w:pStyle w:val="ConsPlusNormal"/>
        <w:jc w:val="both"/>
      </w:pPr>
      <w:r>
        <w:t xml:space="preserve">(в ред. </w:t>
      </w:r>
      <w:hyperlink r:id="rId59" w:history="1">
        <w:r>
          <w:rPr>
            <w:color w:val="0000FF"/>
          </w:rPr>
          <w:t>Закона</w:t>
        </w:r>
      </w:hyperlink>
      <w:r>
        <w:t xml:space="preserve"> УР от 20.06.2014 N 34-РЗ)</w:t>
      </w:r>
    </w:p>
    <w:p w:rsidR="00800EF9" w:rsidRDefault="00800EF9">
      <w:pPr>
        <w:pStyle w:val="ConsPlusNormal"/>
        <w:spacing w:before="220"/>
        <w:ind w:firstLine="540"/>
        <w:jc w:val="both"/>
      </w:pPr>
      <w:r>
        <w:t xml:space="preserve">3.1. Государственные гражданские служащие Удмуртской Республики при наличии стажа государственной гражданской службы не менее 25 лет и увольнении с государственной гражданской службы Удмуртской Республики до приобретения права на страховую пенсию по старости (инвалидности) по основанию, предусмотренному </w:t>
      </w:r>
      <w:hyperlink r:id="rId60" w:history="1">
        <w:r>
          <w:rPr>
            <w:color w:val="0000FF"/>
          </w:rPr>
          <w:t>пунктом 3 части 1 статьи 33</w:t>
        </w:r>
      </w:hyperlink>
      <w:r>
        <w:t xml:space="preserve"> Федерального закона "О государственной гражданской службе Российской Федерации", имеют право на пенсию за выслугу лет, если непосредственно перед увольнением они замещали должности государственной гражданской службы Удмуртской Республики не менее 7 лет. В период не менее 7 лет замещения должностей государственной гражданской службы Удмуртской Республики учитываются также периоды замещения государственных должностей Удмуртской Республики, государственных должностей государственной службы Удмуртской Республики, муниципальных должностей в органах местного самоуправления в Удмуртской Республике, должностей муниципальной службы в Удмуртской Республике (муниципальных должностей муниципальной службы в Удмуртской Республике), если государственный гражданский служащий Удмуртской Республики замещал должности государственной гражданской службы Удмуртской Республики не менее 12 полных месяцев перед увольнением.</w:t>
      </w:r>
    </w:p>
    <w:p w:rsidR="00800EF9" w:rsidRDefault="00800EF9">
      <w:pPr>
        <w:pStyle w:val="ConsPlusNormal"/>
        <w:jc w:val="both"/>
      </w:pPr>
      <w:r>
        <w:t xml:space="preserve">(часть 3.1 введена </w:t>
      </w:r>
      <w:hyperlink r:id="rId61" w:history="1">
        <w:r>
          <w:rPr>
            <w:color w:val="0000FF"/>
          </w:rPr>
          <w:t>Законом</w:t>
        </w:r>
      </w:hyperlink>
      <w:r>
        <w:t xml:space="preserve"> УР от 18.11.2011 N 67-РЗ; в ред. </w:t>
      </w:r>
      <w:hyperlink r:id="rId62" w:history="1">
        <w:r>
          <w:rPr>
            <w:color w:val="0000FF"/>
          </w:rPr>
          <w:t>Закона</w:t>
        </w:r>
      </w:hyperlink>
      <w:r>
        <w:t xml:space="preserve"> УР от 16.03.2015 N 3-РЗ)</w:t>
      </w:r>
    </w:p>
    <w:p w:rsidR="00800EF9" w:rsidRDefault="00800EF9">
      <w:pPr>
        <w:pStyle w:val="ConsPlusNormal"/>
        <w:spacing w:before="220"/>
        <w:ind w:firstLine="540"/>
        <w:jc w:val="both"/>
      </w:pPr>
      <w:r>
        <w:t xml:space="preserve">4. Пенсия за выслугу лет устанавливается к страховой пенсии по старости (инвалидности), назначенной в соответствии с Федеральным </w:t>
      </w:r>
      <w:hyperlink r:id="rId63" w:history="1">
        <w:r>
          <w:rPr>
            <w:color w:val="0000FF"/>
          </w:rPr>
          <w:t>законом</w:t>
        </w:r>
      </w:hyperlink>
      <w:r>
        <w:t xml:space="preserve"> "О страховых пенсиях", а также к пенсии, назначенной в соответствии с </w:t>
      </w:r>
      <w:hyperlink r:id="rId64" w:history="1">
        <w:r>
          <w:rPr>
            <w:color w:val="0000FF"/>
          </w:rPr>
          <w:t>частью 2 статьи 32</w:t>
        </w:r>
      </w:hyperlink>
      <w:r>
        <w:t xml:space="preserve"> Закона Российской Федерации "О занятости населения в Российской Федерации".</w:t>
      </w:r>
    </w:p>
    <w:p w:rsidR="00800EF9" w:rsidRDefault="00800EF9">
      <w:pPr>
        <w:pStyle w:val="ConsPlusNormal"/>
        <w:jc w:val="both"/>
      </w:pPr>
      <w:r>
        <w:t xml:space="preserve">(в ред. </w:t>
      </w:r>
      <w:hyperlink r:id="rId65" w:history="1">
        <w:r>
          <w:rPr>
            <w:color w:val="0000FF"/>
          </w:rPr>
          <w:t>Закона</w:t>
        </w:r>
      </w:hyperlink>
      <w:r>
        <w:t xml:space="preserve"> УР от 16.03.2015 N 3-РЗ)</w:t>
      </w:r>
    </w:p>
    <w:p w:rsidR="00800EF9" w:rsidRDefault="00800EF9">
      <w:pPr>
        <w:pStyle w:val="ConsPlusNormal"/>
        <w:spacing w:before="220"/>
        <w:ind w:firstLine="540"/>
        <w:jc w:val="both"/>
      </w:pPr>
      <w:r>
        <w:t xml:space="preserve">5.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Удмуртской Республики, государственной должности иного субъекта </w:t>
      </w:r>
      <w:r>
        <w:lastRenderedPageBreak/>
        <w:t>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осуществляется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00EF9" w:rsidRDefault="00800EF9">
      <w:pPr>
        <w:pStyle w:val="ConsPlusNormal"/>
        <w:spacing w:before="220"/>
        <w:ind w:firstLine="540"/>
        <w:jc w:val="both"/>
      </w:pPr>
      <w:r>
        <w:t>6. 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кроме пожизненного ежемесячного вознаграждения гражданам, удостоенным почетного звания Удмуртской Республики "Почетный гражданин Удмуртской Республики"), устанавливаемую в соответствии с законодательством Удмуртской Республики или законодательством иных субъектов Российской Федерации, либо актами органов местного самоуправления в связи с замещением государственных должностей Удмуртской Республики, государственных должностей иных субъектов Российской Федерации или муниципальных должностей либо в связи с прохождением государственной гражданской службы Удмуртской Республики, государственной гражданской службы иных субъектов Российской Федерации или муниципальной службы, назначается пенсия за выслугу лет в соответствии с настоящей статьей или одна из иных указанных выплат по их выбору.</w:t>
      </w:r>
    </w:p>
    <w:p w:rsidR="00800EF9" w:rsidRDefault="00800EF9">
      <w:pPr>
        <w:pStyle w:val="ConsPlusNormal"/>
        <w:jc w:val="both"/>
      </w:pPr>
      <w:r>
        <w:t xml:space="preserve">(часть 6 введена </w:t>
      </w:r>
      <w:hyperlink r:id="rId66" w:history="1">
        <w:r>
          <w:rPr>
            <w:color w:val="0000FF"/>
          </w:rPr>
          <w:t>Законом</w:t>
        </w:r>
      </w:hyperlink>
      <w:r>
        <w:t xml:space="preserve"> УР от 16.03.2015 N 3-РЗ)</w:t>
      </w:r>
    </w:p>
    <w:p w:rsidR="00800EF9" w:rsidRDefault="00800EF9">
      <w:pPr>
        <w:pStyle w:val="ConsPlusNormal"/>
        <w:spacing w:before="220"/>
        <w:ind w:firstLine="540"/>
        <w:jc w:val="both"/>
      </w:pPr>
      <w:r>
        <w:t>7. Иные условия предоставления права на пенсию за выслугу лет государственным гражданским служащим Удмуртской Республики за счет средств бюджета Удмуртской Республики определяются Правительством Удмуртской Республики.</w:t>
      </w:r>
    </w:p>
    <w:p w:rsidR="00800EF9" w:rsidRDefault="00800EF9">
      <w:pPr>
        <w:pStyle w:val="ConsPlusNormal"/>
        <w:jc w:val="both"/>
      </w:pPr>
      <w:r>
        <w:t xml:space="preserve">(часть 7 введена </w:t>
      </w:r>
      <w:hyperlink r:id="rId67" w:history="1">
        <w:r>
          <w:rPr>
            <w:color w:val="0000FF"/>
          </w:rPr>
          <w:t>Законом</w:t>
        </w:r>
      </w:hyperlink>
      <w:r>
        <w:t xml:space="preserve"> УР от 10.04.2015 N 14-РЗ)</w:t>
      </w:r>
    </w:p>
    <w:p w:rsidR="00800EF9" w:rsidRDefault="00800EF9">
      <w:pPr>
        <w:pStyle w:val="ConsPlusNormal"/>
        <w:ind w:firstLine="540"/>
        <w:jc w:val="both"/>
      </w:pPr>
    </w:p>
    <w:p w:rsidR="00800EF9" w:rsidRDefault="00800EF9">
      <w:pPr>
        <w:pStyle w:val="ConsPlusTitle"/>
        <w:ind w:firstLine="540"/>
        <w:jc w:val="both"/>
        <w:outlineLvl w:val="0"/>
      </w:pPr>
      <w:r>
        <w:t>Статья 4. Финансовое обеспечение расходов на выплату пенсий за выслугу лет</w:t>
      </w:r>
    </w:p>
    <w:p w:rsidR="00800EF9" w:rsidRDefault="00800EF9">
      <w:pPr>
        <w:pStyle w:val="ConsPlusNormal"/>
        <w:ind w:firstLine="540"/>
        <w:jc w:val="both"/>
      </w:pPr>
    </w:p>
    <w:p w:rsidR="00800EF9" w:rsidRDefault="00800EF9">
      <w:pPr>
        <w:pStyle w:val="ConsPlusNormal"/>
        <w:ind w:firstLine="540"/>
        <w:jc w:val="both"/>
      </w:pPr>
      <w:r>
        <w:t>Финансовое обеспечение расходов на выплату пенсий за выслугу лет, включая организацию их доставки, установленных в соответствии с настоящим Законом, производится за счет средств бюджета Удмуртской Республики.</w:t>
      </w:r>
    </w:p>
    <w:p w:rsidR="00800EF9" w:rsidRDefault="00800EF9">
      <w:pPr>
        <w:pStyle w:val="ConsPlusNormal"/>
        <w:ind w:firstLine="540"/>
        <w:jc w:val="both"/>
      </w:pPr>
    </w:p>
    <w:p w:rsidR="00800EF9" w:rsidRDefault="00800EF9">
      <w:pPr>
        <w:pStyle w:val="ConsPlusTitle"/>
        <w:ind w:firstLine="540"/>
        <w:jc w:val="both"/>
        <w:outlineLvl w:val="0"/>
      </w:pPr>
      <w:bookmarkStart w:id="2" w:name="P64"/>
      <w:bookmarkEnd w:id="2"/>
      <w:r>
        <w:t>Статья 5. Размеры пенсии за выслугу лет государственным гражданским служащим Удмуртской Республики</w:t>
      </w:r>
    </w:p>
    <w:p w:rsidR="00800EF9" w:rsidRDefault="00800EF9">
      <w:pPr>
        <w:pStyle w:val="ConsPlusNormal"/>
        <w:ind w:firstLine="540"/>
        <w:jc w:val="both"/>
      </w:pPr>
    </w:p>
    <w:p w:rsidR="00800EF9" w:rsidRDefault="00800EF9">
      <w:pPr>
        <w:pStyle w:val="ConsPlusNormal"/>
        <w:ind w:firstLine="540"/>
        <w:jc w:val="both"/>
      </w:pPr>
      <w:bookmarkStart w:id="3" w:name="P66"/>
      <w:bookmarkEnd w:id="3"/>
      <w:r>
        <w:t xml:space="preserve">1. Государственному гражданскому служащему Удмуртской Республики назначается пенсия за выслугу лет при наличии стажа государственной гражданской службы Удмуртской Республики не менее стажа, продолжительность которого для назначения пенсии за выслугу лет в соответствующем году определяется согласно </w:t>
      </w:r>
      <w:hyperlink w:anchor="P157" w:history="1">
        <w:r>
          <w:rPr>
            <w:color w:val="0000FF"/>
          </w:rPr>
          <w:t>приложению</w:t>
        </w:r>
      </w:hyperlink>
      <w:r>
        <w:t xml:space="preserve"> к настоящему Закону, в размере 45 процентов от 2,8 его должностного оклада с учетом районного коэффициента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68" w:history="1">
        <w:r>
          <w:rPr>
            <w:color w:val="0000FF"/>
          </w:rPr>
          <w:t>законом</w:t>
        </w:r>
      </w:hyperlink>
      <w:r>
        <w:t xml:space="preserve"> "О страховых пенсиях". За каждый полный год стажа государственной гражданской службы Удмуртской Республики сверх указанного стажа пенсия за выслугу лет увеличивается на 3 процента от 2,8 его должностного оклада с учетом районного коэффициента. При этом общая сумма пенсии за выслугу лет и страховой пенсии по старости (инвалидности), </w:t>
      </w:r>
      <w:r>
        <w:lastRenderedPageBreak/>
        <w:t>фиксированной выплаты к страховой пенсии и повышений фиксированной выплаты к страховой пенсии не может превышать 75 процентов от 2,8 его должностного оклада с учетом районного коэффициента.</w:t>
      </w:r>
    </w:p>
    <w:p w:rsidR="00800EF9" w:rsidRDefault="00800EF9">
      <w:pPr>
        <w:pStyle w:val="ConsPlusNormal"/>
        <w:jc w:val="both"/>
      </w:pPr>
      <w:r>
        <w:t xml:space="preserve">(в ред. Законов УР от 16.03.2015 </w:t>
      </w:r>
      <w:hyperlink r:id="rId69" w:history="1">
        <w:r>
          <w:rPr>
            <w:color w:val="0000FF"/>
          </w:rPr>
          <w:t>N 3-РЗ</w:t>
        </w:r>
      </w:hyperlink>
      <w:r>
        <w:t xml:space="preserve">, от 22.12.2016 </w:t>
      </w:r>
      <w:hyperlink r:id="rId70" w:history="1">
        <w:r>
          <w:rPr>
            <w:color w:val="0000FF"/>
          </w:rPr>
          <w:t>N 89-РЗ</w:t>
        </w:r>
      </w:hyperlink>
      <w:r>
        <w:t>)</w:t>
      </w:r>
    </w:p>
    <w:p w:rsidR="00800EF9" w:rsidRDefault="00800EF9">
      <w:pPr>
        <w:pStyle w:val="ConsPlusNormal"/>
        <w:spacing w:before="220"/>
        <w:ind w:firstLine="540"/>
        <w:jc w:val="both"/>
      </w:pPr>
      <w:r>
        <w:t>2. Размер пенсии за выслугу лет государственного гражданского служащего Удмуртской Республики не может быть менее минимального размера пенсии за выслугу лет государственного гражданского служащего Удмуртской Республики, установленного Правительством Удмуртской Республики.</w:t>
      </w:r>
    </w:p>
    <w:p w:rsidR="00800EF9" w:rsidRDefault="00800EF9">
      <w:pPr>
        <w:pStyle w:val="ConsPlusNormal"/>
        <w:jc w:val="both"/>
      </w:pPr>
      <w:r>
        <w:t xml:space="preserve">(часть 2 в ред. </w:t>
      </w:r>
      <w:hyperlink r:id="rId71" w:history="1">
        <w:r>
          <w:rPr>
            <w:color w:val="0000FF"/>
          </w:rPr>
          <w:t>Закона</w:t>
        </w:r>
      </w:hyperlink>
      <w:r>
        <w:t xml:space="preserve"> УР от 20.06.2014 N 34-РЗ)</w:t>
      </w:r>
    </w:p>
    <w:p w:rsidR="00800EF9" w:rsidRDefault="00800EF9">
      <w:pPr>
        <w:pStyle w:val="ConsPlusNormal"/>
        <w:spacing w:before="220"/>
        <w:ind w:firstLine="540"/>
        <w:jc w:val="both"/>
      </w:pPr>
      <w:r>
        <w:t xml:space="preserve">3. Утратила силу. - </w:t>
      </w:r>
      <w:hyperlink r:id="rId72" w:history="1">
        <w:r>
          <w:rPr>
            <w:color w:val="0000FF"/>
          </w:rPr>
          <w:t>Закон</w:t>
        </w:r>
      </w:hyperlink>
      <w:r>
        <w:t xml:space="preserve"> УР от 16.03.2015 N 3-РЗ.</w:t>
      </w:r>
    </w:p>
    <w:p w:rsidR="00800EF9" w:rsidRDefault="00800EF9">
      <w:pPr>
        <w:pStyle w:val="ConsPlusNormal"/>
        <w:spacing w:before="220"/>
        <w:ind w:firstLine="540"/>
        <w:jc w:val="both"/>
      </w:pPr>
      <w:r>
        <w:t xml:space="preserve">4. При определении размера пенсии за выслугу лет в порядке, установленном </w:t>
      </w:r>
      <w:hyperlink w:anchor="P66" w:history="1">
        <w:r>
          <w:rPr>
            <w:color w:val="0000FF"/>
          </w:rPr>
          <w:t>частью 1</w:t>
        </w:r>
      </w:hyperlink>
      <w:r>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73" w:history="1">
        <w:r>
          <w:rPr>
            <w:color w:val="0000FF"/>
          </w:rPr>
          <w:t>законом</w:t>
        </w:r>
      </w:hyperlink>
      <w:r>
        <w:t xml:space="preserve"> от 17 декабря 2001 года N 173-ФЗ "О трудовых пенсиях в Российской Федерации", размер доли страховой пенсии, установленной и исчисленной в соответствии с Федеральным </w:t>
      </w:r>
      <w:hyperlink r:id="rId74" w:history="1">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800EF9" w:rsidRDefault="00800EF9">
      <w:pPr>
        <w:pStyle w:val="ConsPlusNormal"/>
        <w:jc w:val="both"/>
      </w:pPr>
      <w:r>
        <w:t xml:space="preserve">(часть 4 в ред. </w:t>
      </w:r>
      <w:hyperlink r:id="rId75" w:history="1">
        <w:r>
          <w:rPr>
            <w:color w:val="0000FF"/>
          </w:rPr>
          <w:t>Закона</w:t>
        </w:r>
      </w:hyperlink>
      <w:r>
        <w:t xml:space="preserve"> УР от 16.03.2015 N 3-РЗ)</w:t>
      </w:r>
    </w:p>
    <w:p w:rsidR="00800EF9" w:rsidRDefault="00800EF9">
      <w:pPr>
        <w:pStyle w:val="ConsPlusNormal"/>
        <w:ind w:firstLine="540"/>
        <w:jc w:val="both"/>
      </w:pPr>
    </w:p>
    <w:p w:rsidR="00800EF9" w:rsidRDefault="00800EF9">
      <w:pPr>
        <w:pStyle w:val="ConsPlusTitle"/>
        <w:ind w:firstLine="540"/>
        <w:jc w:val="both"/>
        <w:outlineLvl w:val="0"/>
      </w:pPr>
      <w:r>
        <w:t>Статья 6. Стаж государственной гражданской службы</w:t>
      </w:r>
    </w:p>
    <w:p w:rsidR="00800EF9" w:rsidRDefault="00800EF9">
      <w:pPr>
        <w:pStyle w:val="ConsPlusNormal"/>
        <w:ind w:firstLine="540"/>
        <w:jc w:val="both"/>
      </w:pPr>
    </w:p>
    <w:p w:rsidR="00800EF9" w:rsidRDefault="00800EF9">
      <w:pPr>
        <w:pStyle w:val="ConsPlusNormal"/>
        <w:ind w:firstLine="540"/>
        <w:jc w:val="both"/>
      </w:pPr>
      <w:r>
        <w:t>В стаж государственной гражданской службы Удмуртской Республики для назначения пенсии за выслугу лет государственным гражданским служащим Удмуртской Республики включаются периоды службы (работы) в должностях государственной гражданской службы Удмуртской Республики и иных должностях, определяемых в соответствии с законом Удмуртской Республики.</w:t>
      </w:r>
    </w:p>
    <w:p w:rsidR="00800EF9" w:rsidRDefault="00800EF9">
      <w:pPr>
        <w:pStyle w:val="ConsPlusNormal"/>
        <w:ind w:firstLine="540"/>
        <w:jc w:val="both"/>
      </w:pPr>
    </w:p>
    <w:p w:rsidR="00800EF9" w:rsidRDefault="00800EF9">
      <w:pPr>
        <w:pStyle w:val="ConsPlusTitle"/>
        <w:ind w:firstLine="540"/>
        <w:jc w:val="both"/>
        <w:outlineLvl w:val="0"/>
      </w:pPr>
      <w:bookmarkStart w:id="4" w:name="P78"/>
      <w:bookmarkEnd w:id="4"/>
      <w:r>
        <w:t xml:space="preserve">Статья 7. Утратила силу. - </w:t>
      </w:r>
      <w:hyperlink r:id="rId76" w:history="1">
        <w:r>
          <w:rPr>
            <w:color w:val="0000FF"/>
          </w:rPr>
          <w:t>Закон</w:t>
        </w:r>
      </w:hyperlink>
      <w:r>
        <w:t xml:space="preserve"> УР от 20.06.2014 N 34-РЗ.</w:t>
      </w:r>
    </w:p>
    <w:p w:rsidR="00800EF9" w:rsidRDefault="00800EF9">
      <w:pPr>
        <w:pStyle w:val="ConsPlusNormal"/>
        <w:ind w:firstLine="540"/>
        <w:jc w:val="both"/>
      </w:pPr>
    </w:p>
    <w:p w:rsidR="00800EF9" w:rsidRDefault="00800EF9">
      <w:pPr>
        <w:pStyle w:val="ConsPlusTitle"/>
        <w:ind w:firstLine="540"/>
        <w:jc w:val="both"/>
        <w:outlineLvl w:val="0"/>
      </w:pPr>
      <w:r>
        <w:t>Статья 8. Установление пенсии за выслугу лет</w:t>
      </w:r>
    </w:p>
    <w:p w:rsidR="00800EF9" w:rsidRDefault="00800EF9">
      <w:pPr>
        <w:pStyle w:val="ConsPlusNormal"/>
        <w:ind w:firstLine="540"/>
        <w:jc w:val="both"/>
      </w:pPr>
    </w:p>
    <w:p w:rsidR="00800EF9" w:rsidRDefault="00800EF9">
      <w:pPr>
        <w:pStyle w:val="ConsPlusNormal"/>
        <w:ind w:firstLine="540"/>
        <w:jc w:val="both"/>
      </w:pPr>
      <w:r>
        <w:t xml:space="preserve">(в ред. </w:t>
      </w:r>
      <w:hyperlink r:id="rId77" w:history="1">
        <w:r>
          <w:rPr>
            <w:color w:val="0000FF"/>
          </w:rPr>
          <w:t>Закона</w:t>
        </w:r>
      </w:hyperlink>
      <w:r>
        <w:t xml:space="preserve"> УР от 16.03.2015 N 3-РЗ)</w:t>
      </w:r>
    </w:p>
    <w:p w:rsidR="00800EF9" w:rsidRDefault="00800EF9">
      <w:pPr>
        <w:pStyle w:val="ConsPlusNormal"/>
        <w:ind w:firstLine="540"/>
        <w:jc w:val="both"/>
      </w:pPr>
    </w:p>
    <w:p w:rsidR="00800EF9" w:rsidRDefault="00800EF9">
      <w:pPr>
        <w:pStyle w:val="ConsPlusNormal"/>
        <w:ind w:firstLine="540"/>
        <w:jc w:val="both"/>
      </w:pPr>
      <w:r>
        <w:t>1. Установление пенсии за выслугу лет производится по заявлению гражданина. Обращение за установлением пенсии за выслугу лет может осуществляться в любое время после возникновения права на ее установление без ограничения каким-либо сроком.</w:t>
      </w:r>
    </w:p>
    <w:p w:rsidR="00800EF9" w:rsidRDefault="00800EF9">
      <w:pPr>
        <w:pStyle w:val="ConsPlusNormal"/>
        <w:spacing w:before="220"/>
        <w:ind w:firstLine="540"/>
        <w:jc w:val="both"/>
      </w:pPr>
      <w:r>
        <w:t xml:space="preserve">2. Перерасчет размера пенсии за выслугу лет может производиться с применением положений </w:t>
      </w:r>
      <w:hyperlink w:anchor="P64" w:history="1">
        <w:r>
          <w:rPr>
            <w:color w:val="0000FF"/>
          </w:rPr>
          <w:t>статьи 5</w:t>
        </w:r>
      </w:hyperlink>
      <w:r>
        <w:t xml:space="preserve"> настоящего Закона в случае последующего после назначения пенсии за выслугу лет увеличения продолжительности стажа государственной гражданской службы Удмуртской Республики в связи с замещением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государственной гражданской службы Удмуртской Республики не менее 12 полных месяцев с более высоким должностным окладом.</w:t>
      </w:r>
    </w:p>
    <w:p w:rsidR="00800EF9" w:rsidRDefault="00800EF9">
      <w:pPr>
        <w:pStyle w:val="ConsPlusNormal"/>
        <w:ind w:firstLine="540"/>
        <w:jc w:val="both"/>
      </w:pPr>
    </w:p>
    <w:p w:rsidR="00800EF9" w:rsidRDefault="00800EF9">
      <w:pPr>
        <w:pStyle w:val="ConsPlusTitle"/>
        <w:ind w:firstLine="540"/>
        <w:jc w:val="both"/>
        <w:outlineLvl w:val="0"/>
      </w:pPr>
      <w:r>
        <w:lastRenderedPageBreak/>
        <w:t>Статья 9. Срок, на который назначается пенсия за выслугу лет</w:t>
      </w:r>
    </w:p>
    <w:p w:rsidR="00800EF9" w:rsidRDefault="00800EF9">
      <w:pPr>
        <w:pStyle w:val="ConsPlusNormal"/>
        <w:ind w:firstLine="540"/>
        <w:jc w:val="both"/>
      </w:pPr>
    </w:p>
    <w:p w:rsidR="00800EF9" w:rsidRDefault="00800EF9">
      <w:pPr>
        <w:pStyle w:val="ConsPlusNormal"/>
        <w:ind w:firstLine="540"/>
        <w:jc w:val="both"/>
      </w:pPr>
      <w:r>
        <w:t>1. Пенсия за выслугу лет, предусмотренная настоящим Законом, назначается с 1-го числа месяца, в котором гражданин обратился за ней, но не ранее чем со дня возникновения права на нее.</w:t>
      </w:r>
    </w:p>
    <w:p w:rsidR="00800EF9" w:rsidRDefault="00800EF9">
      <w:pPr>
        <w:pStyle w:val="ConsPlusNormal"/>
        <w:spacing w:before="220"/>
        <w:ind w:firstLine="540"/>
        <w:jc w:val="both"/>
      </w:pPr>
      <w:r>
        <w:t>2. Пенсия за выслугу лет (за исключением пенсии за выслугу лет, установленной к страховой пенсии по инвалидности) назначается бессрочно.</w:t>
      </w:r>
    </w:p>
    <w:p w:rsidR="00800EF9" w:rsidRDefault="00800EF9">
      <w:pPr>
        <w:pStyle w:val="ConsPlusNormal"/>
        <w:jc w:val="both"/>
      </w:pPr>
      <w:r>
        <w:t xml:space="preserve">(в ред. </w:t>
      </w:r>
      <w:hyperlink r:id="rId78" w:history="1">
        <w:r>
          <w:rPr>
            <w:color w:val="0000FF"/>
          </w:rPr>
          <w:t>Закона</w:t>
        </w:r>
      </w:hyperlink>
      <w:r>
        <w:t xml:space="preserve"> УР от 16.03.2015 N 3-РЗ)</w:t>
      </w:r>
    </w:p>
    <w:p w:rsidR="00800EF9" w:rsidRDefault="00800EF9">
      <w:pPr>
        <w:pStyle w:val="ConsPlusNormal"/>
        <w:spacing w:before="220"/>
        <w:ind w:firstLine="540"/>
        <w:jc w:val="both"/>
      </w:pPr>
      <w:bookmarkStart w:id="5" w:name="P92"/>
      <w:bookmarkEnd w:id="5"/>
      <w:r>
        <w:t>3. Пенсия за выслугу лет, установленная к страховой пенсии по инвалидности, назначается на срок, на который установлена страховая пенсия по инвалидности.</w:t>
      </w:r>
    </w:p>
    <w:p w:rsidR="00800EF9" w:rsidRDefault="00800EF9">
      <w:pPr>
        <w:pStyle w:val="ConsPlusNormal"/>
        <w:jc w:val="both"/>
      </w:pPr>
      <w:r>
        <w:t xml:space="preserve">(в ред. </w:t>
      </w:r>
      <w:hyperlink r:id="rId79" w:history="1">
        <w:r>
          <w:rPr>
            <w:color w:val="0000FF"/>
          </w:rPr>
          <w:t>Закона</w:t>
        </w:r>
      </w:hyperlink>
      <w:r>
        <w:t xml:space="preserve"> УР от 16.03.2015 N 3-РЗ)</w:t>
      </w:r>
    </w:p>
    <w:p w:rsidR="00800EF9" w:rsidRDefault="00800EF9">
      <w:pPr>
        <w:pStyle w:val="ConsPlusNormal"/>
        <w:spacing w:before="220"/>
        <w:ind w:firstLine="540"/>
        <w:jc w:val="both"/>
      </w:pPr>
      <w:r>
        <w:t>4. Гражданам из числа государственных гражданских служащих Удмуртской Республики, у которых выплата пенсии за выслугу лет была прекращена в связи с прекращением выплаты страховой пенсии по инвалидности (</w:t>
      </w:r>
      <w:hyperlink w:anchor="P92" w:history="1">
        <w:r>
          <w:rPr>
            <w:color w:val="0000FF"/>
          </w:rPr>
          <w:t>часть 3</w:t>
        </w:r>
      </w:hyperlink>
      <w:r>
        <w:t xml:space="preserve"> настоящей статьи), при установлении страховой пенсии по старости по заявлению гражданина производится восстановление пенсии за выслугу лет с 1-го числа месяца, в котором гражданин обратился за восстановлением, но не ранее чем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w:anchor="P64" w:history="1">
        <w:r>
          <w:rPr>
            <w:color w:val="0000FF"/>
          </w:rPr>
          <w:t>статьей 5</w:t>
        </w:r>
      </w:hyperlink>
      <w:r>
        <w:t xml:space="preserve"> настоящего Закона, с учетом размера установленной страховой пенсии по старости. По заявлению указанных граждан пенсия за выслугу лет им может быть установлена заново в порядке, предусмотренном настоящим Законом.</w:t>
      </w:r>
    </w:p>
    <w:p w:rsidR="00800EF9" w:rsidRDefault="00800EF9">
      <w:pPr>
        <w:pStyle w:val="ConsPlusNormal"/>
        <w:jc w:val="both"/>
      </w:pPr>
      <w:r>
        <w:t xml:space="preserve">(в ред. </w:t>
      </w:r>
      <w:hyperlink r:id="rId80" w:history="1">
        <w:r>
          <w:rPr>
            <w:color w:val="0000FF"/>
          </w:rPr>
          <w:t>Закона</w:t>
        </w:r>
      </w:hyperlink>
      <w:r>
        <w:t xml:space="preserve"> УР от 16.03.2015 N 3-РЗ)</w:t>
      </w:r>
    </w:p>
    <w:p w:rsidR="00800EF9" w:rsidRDefault="00800EF9">
      <w:pPr>
        <w:pStyle w:val="ConsPlusNormal"/>
        <w:ind w:firstLine="540"/>
        <w:jc w:val="both"/>
      </w:pPr>
    </w:p>
    <w:p w:rsidR="00800EF9" w:rsidRDefault="00800EF9">
      <w:pPr>
        <w:pStyle w:val="ConsPlusTitle"/>
        <w:ind w:firstLine="540"/>
        <w:jc w:val="both"/>
        <w:outlineLvl w:val="0"/>
      </w:pPr>
      <w:r>
        <w:t>Статья 10. Порядок назначения, перерасчета размера, выплаты и организации доставки пенсии за выслугу лет</w:t>
      </w:r>
    </w:p>
    <w:p w:rsidR="00800EF9" w:rsidRDefault="00800EF9">
      <w:pPr>
        <w:pStyle w:val="ConsPlusNormal"/>
        <w:ind w:firstLine="540"/>
        <w:jc w:val="both"/>
      </w:pPr>
    </w:p>
    <w:p w:rsidR="00800EF9" w:rsidRDefault="00800EF9">
      <w:pPr>
        <w:pStyle w:val="ConsPlusNormal"/>
        <w:ind w:firstLine="540"/>
        <w:jc w:val="both"/>
      </w:pPr>
      <w:r>
        <w:t>1. Порядок назначения, перерасчета размера, выплаты и организации доставки пенсии за выслугу лет устанавливается Правительством Удмуртской Республики.</w:t>
      </w:r>
    </w:p>
    <w:p w:rsidR="00800EF9" w:rsidRDefault="00800EF9">
      <w:pPr>
        <w:pStyle w:val="ConsPlusNormal"/>
        <w:spacing w:before="220"/>
        <w:ind w:firstLine="540"/>
        <w:jc w:val="both"/>
      </w:pPr>
      <w:r>
        <w:t>2. Исполнительный орган государственной власти Удмуртской Республики, осуществляющий пенсионное обеспечение, вправе проверять обоснованность выдачи документов, необходимых для установления и выплаты пенсии за выслугу лет, а также достоверность содержащихся в них сведений.</w:t>
      </w:r>
    </w:p>
    <w:p w:rsidR="00800EF9" w:rsidRDefault="00800EF9">
      <w:pPr>
        <w:pStyle w:val="ConsPlusNormal"/>
        <w:jc w:val="both"/>
      </w:pPr>
      <w:r>
        <w:t xml:space="preserve">(часть 2 в ред. </w:t>
      </w:r>
      <w:hyperlink r:id="rId81" w:history="1">
        <w:r>
          <w:rPr>
            <w:color w:val="0000FF"/>
          </w:rPr>
          <w:t>Закона</w:t>
        </w:r>
      </w:hyperlink>
      <w:r>
        <w:t xml:space="preserve"> УР от 16.03.2015 N 3-РЗ)</w:t>
      </w:r>
    </w:p>
    <w:p w:rsidR="00800EF9" w:rsidRDefault="00800EF9">
      <w:pPr>
        <w:pStyle w:val="ConsPlusNormal"/>
        <w:spacing w:before="220"/>
        <w:ind w:firstLine="540"/>
        <w:jc w:val="both"/>
      </w:pPr>
      <w:r>
        <w:t xml:space="preserve">3. Выплата пенсии, в том числе в период нахождения пенсионера в государственном стационарном учреждении социального обслуживания, ее доставка и удержания из нее производятся в порядке, предусмотренном для выплаты, доставки и удержания из пенсии, назначаемой в соответствии с Федеральным </w:t>
      </w:r>
      <w:hyperlink r:id="rId82" w:history="1">
        <w:r>
          <w:rPr>
            <w:color w:val="0000FF"/>
          </w:rPr>
          <w:t>законом</w:t>
        </w:r>
      </w:hyperlink>
      <w:r>
        <w:t xml:space="preserve"> "О страховых пенсиях".</w:t>
      </w:r>
    </w:p>
    <w:p w:rsidR="00800EF9" w:rsidRDefault="00800EF9">
      <w:pPr>
        <w:pStyle w:val="ConsPlusNormal"/>
        <w:jc w:val="both"/>
      </w:pPr>
      <w:r>
        <w:t xml:space="preserve">(в ред. </w:t>
      </w:r>
      <w:hyperlink r:id="rId83" w:history="1">
        <w:r>
          <w:rPr>
            <w:color w:val="0000FF"/>
          </w:rPr>
          <w:t>Закона</w:t>
        </w:r>
      </w:hyperlink>
      <w:r>
        <w:t xml:space="preserve"> УР от 16.03.2015 N 3-РЗ)</w:t>
      </w:r>
    </w:p>
    <w:p w:rsidR="00800EF9" w:rsidRDefault="00800EF9">
      <w:pPr>
        <w:pStyle w:val="ConsPlusNormal"/>
        <w:ind w:firstLine="540"/>
        <w:jc w:val="both"/>
      </w:pPr>
    </w:p>
    <w:p w:rsidR="00800EF9" w:rsidRDefault="00800EF9">
      <w:pPr>
        <w:pStyle w:val="ConsPlusTitle"/>
        <w:ind w:firstLine="540"/>
        <w:jc w:val="both"/>
        <w:outlineLvl w:val="0"/>
      </w:pPr>
      <w:r>
        <w:t>Статья 11. Порядок индексации пенсии за выслугу лет</w:t>
      </w:r>
    </w:p>
    <w:p w:rsidR="00800EF9" w:rsidRDefault="00800EF9">
      <w:pPr>
        <w:pStyle w:val="ConsPlusNormal"/>
        <w:ind w:firstLine="540"/>
        <w:jc w:val="both"/>
      </w:pPr>
    </w:p>
    <w:p w:rsidR="00800EF9" w:rsidRDefault="00800EF9">
      <w:pPr>
        <w:pStyle w:val="ConsPlusNormal"/>
        <w:ind w:firstLine="540"/>
        <w:jc w:val="both"/>
      </w:pPr>
      <w:r>
        <w:t xml:space="preserve">Пенсии за выслугу лет, предусмотренные настоящим Законом, индексируются при централизованном повышении денежного содержания государственных гражданских служащих Удмуртской Республики с учетом положений, предусмотренных </w:t>
      </w:r>
      <w:hyperlink w:anchor="P64" w:history="1">
        <w:r>
          <w:rPr>
            <w:color w:val="0000FF"/>
          </w:rPr>
          <w:t>статьями 5</w:t>
        </w:r>
      </w:hyperlink>
      <w:r>
        <w:t xml:space="preserve"> и </w:t>
      </w:r>
      <w:hyperlink w:anchor="P78" w:history="1">
        <w:r>
          <w:rPr>
            <w:color w:val="0000FF"/>
          </w:rPr>
          <w:t>7</w:t>
        </w:r>
      </w:hyperlink>
      <w:r>
        <w:t xml:space="preserve"> настоящего Закона, в порядке, установленном Правительством Удмуртской Республики.</w:t>
      </w:r>
    </w:p>
    <w:p w:rsidR="00800EF9" w:rsidRDefault="00800EF9">
      <w:pPr>
        <w:pStyle w:val="ConsPlusNormal"/>
        <w:ind w:firstLine="540"/>
        <w:jc w:val="both"/>
      </w:pPr>
    </w:p>
    <w:p w:rsidR="00800EF9" w:rsidRDefault="00800EF9">
      <w:pPr>
        <w:pStyle w:val="ConsPlusTitle"/>
        <w:ind w:firstLine="540"/>
        <w:jc w:val="both"/>
        <w:outlineLvl w:val="0"/>
      </w:pPr>
      <w:r>
        <w:t>Статья 12. Особенности пенсионного обеспечения государственных служащих Удмуртской Республики</w:t>
      </w:r>
    </w:p>
    <w:p w:rsidR="00800EF9" w:rsidRDefault="00800EF9">
      <w:pPr>
        <w:pStyle w:val="ConsPlusNormal"/>
        <w:ind w:firstLine="540"/>
        <w:jc w:val="both"/>
      </w:pPr>
    </w:p>
    <w:p w:rsidR="00800EF9" w:rsidRDefault="00800EF9">
      <w:pPr>
        <w:pStyle w:val="ConsPlusNormal"/>
        <w:ind w:firstLine="540"/>
        <w:jc w:val="both"/>
      </w:pPr>
      <w:r>
        <w:t xml:space="preserve">1. Лица, замещавшие государственные должности государственной службы Удмуртской </w:t>
      </w:r>
      <w:r>
        <w:lastRenderedPageBreak/>
        <w:t xml:space="preserve">Республики (далее - государственные служащие Удмуртской Республики) до вступления в силу Федерального </w:t>
      </w:r>
      <w:hyperlink r:id="rId84" w:history="1">
        <w:r>
          <w:rPr>
            <w:color w:val="0000FF"/>
          </w:rPr>
          <w:t>закона</w:t>
        </w:r>
      </w:hyperlink>
      <w:r>
        <w:t xml:space="preserve"> "О государственной гражданской службе Российской Федерации", имеют право на пенсию за выслугу лет при соблюдении условий, предусмотренных настоящим Законом для назначения пенсии за выслугу лет, с учетом особенностей, установленных настоящей статьей.</w:t>
      </w:r>
    </w:p>
    <w:p w:rsidR="00800EF9" w:rsidRDefault="00800EF9">
      <w:pPr>
        <w:pStyle w:val="ConsPlusNormal"/>
        <w:spacing w:before="220"/>
        <w:ind w:firstLine="540"/>
        <w:jc w:val="both"/>
      </w:pPr>
      <w:r>
        <w:t xml:space="preserve">2. Государственные служащие Удмуртской Республики при наличии стажа, исчисленного в соответствии с порядком и условиями исчисления стажа государственной гражданской службы Удмуртской Республики для назначения пенсии за выслугу лет государственным гражданским служащим Удмуртской Республики (далее - стаж государственной гражданской службы Удмуртской Республики), не менее 15 лет имеют право на пенсию за выслугу лет при увольнении с государственной службы Удмуртской Республики до вступления в силу Федерального </w:t>
      </w:r>
      <w:hyperlink r:id="rId85" w:history="1">
        <w:r>
          <w:rPr>
            <w:color w:val="0000FF"/>
          </w:rPr>
          <w:t>закона</w:t>
        </w:r>
      </w:hyperlink>
      <w:r>
        <w:t xml:space="preserve"> "О государственной гражданской службе Российской Федерации" по следующим основаниям:</w:t>
      </w:r>
    </w:p>
    <w:p w:rsidR="00800EF9" w:rsidRDefault="00800EF9">
      <w:pPr>
        <w:pStyle w:val="ConsPlusNormal"/>
        <w:spacing w:before="220"/>
        <w:ind w:firstLine="540"/>
        <w:jc w:val="both"/>
      </w:pPr>
      <w:bookmarkStart w:id="6" w:name="P113"/>
      <w:bookmarkEnd w:id="6"/>
      <w:r>
        <w:t>1) ликвидации исполнительных органов государственной власти Удмуртской Республики, государственных органов Удмуртской Республики, а также по сокращению штата государственных служащих в исполнительных органах государственной власти Удмуртской Республики, государственных органах Удмуртской Республики;</w:t>
      </w:r>
    </w:p>
    <w:p w:rsidR="00800EF9" w:rsidRDefault="00800EF9">
      <w:pPr>
        <w:pStyle w:val="ConsPlusNormal"/>
        <w:spacing w:before="220"/>
        <w:ind w:firstLine="540"/>
        <w:jc w:val="both"/>
      </w:pPr>
      <w:bookmarkStart w:id="7" w:name="P114"/>
      <w:bookmarkEnd w:id="7"/>
      <w:r>
        <w:t>2) увольнении с должностей, утверждаемых в установленном законодательством Удмуртской Республики порядке для непосредственного обеспечения исполнения полномочий лиц, замещающих государственные должности Удмуртской Республики, в связи с прекращением этими лицами своих полномочий;</w:t>
      </w:r>
    </w:p>
    <w:p w:rsidR="00800EF9" w:rsidRDefault="00800EF9">
      <w:pPr>
        <w:pStyle w:val="ConsPlusNormal"/>
        <w:spacing w:before="220"/>
        <w:ind w:firstLine="540"/>
        <w:jc w:val="both"/>
      </w:pPr>
      <w:r>
        <w:t>3) достижении предельного возраста, установленного федеральным законом для замещения государственной должности государственной службы;</w:t>
      </w:r>
    </w:p>
    <w:p w:rsidR="00800EF9" w:rsidRDefault="00800EF9">
      <w:pPr>
        <w:pStyle w:val="ConsPlusNormal"/>
        <w:spacing w:before="220"/>
        <w:ind w:firstLine="540"/>
        <w:jc w:val="both"/>
      </w:pPr>
      <w:r>
        <w:t>4) обнаружившемся несоответствии замещаемой должности вследствие состояния здоровья в соответствии с медицинским заключением;</w:t>
      </w:r>
    </w:p>
    <w:p w:rsidR="00800EF9" w:rsidRDefault="00800EF9">
      <w:pPr>
        <w:pStyle w:val="ConsPlusNormal"/>
        <w:spacing w:before="220"/>
        <w:ind w:firstLine="540"/>
        <w:jc w:val="both"/>
      </w:pPr>
      <w:bookmarkStart w:id="8" w:name="P117"/>
      <w:bookmarkEnd w:id="8"/>
      <w:r>
        <w:t>5) увольнении по собственному желанию в связи с выходом на пенсию.</w:t>
      </w:r>
    </w:p>
    <w:p w:rsidR="00800EF9" w:rsidRDefault="00800EF9">
      <w:pPr>
        <w:pStyle w:val="ConsPlusNormal"/>
        <w:spacing w:before="220"/>
        <w:ind w:firstLine="540"/>
        <w:jc w:val="both"/>
      </w:pPr>
      <w:r>
        <w:t xml:space="preserve">3. Граждане, уволенные с государственной службы Удмуртской Республики по основаниям, предусмотренным </w:t>
      </w:r>
      <w:hyperlink w:anchor="P114" w:history="1">
        <w:r>
          <w:rPr>
            <w:color w:val="0000FF"/>
          </w:rPr>
          <w:t>пунктами 2</w:t>
        </w:r>
      </w:hyperlink>
      <w:r>
        <w:t xml:space="preserve"> - </w:t>
      </w:r>
      <w:hyperlink w:anchor="P117" w:history="1">
        <w:r>
          <w:rPr>
            <w:color w:val="0000FF"/>
          </w:rPr>
          <w:t>5 части 2</w:t>
        </w:r>
      </w:hyperlink>
      <w:r>
        <w:t xml:space="preserve"> настоящей статьи, имеют право на пенсию за выслугу лет, если они замещали государственные должности государственной службы Удмуртской Республики не менее 12 полных месяцев непосредственно перед увольнением.</w:t>
      </w:r>
    </w:p>
    <w:p w:rsidR="00800EF9" w:rsidRDefault="00800EF9">
      <w:pPr>
        <w:pStyle w:val="ConsPlusNormal"/>
        <w:spacing w:before="220"/>
        <w:ind w:firstLine="540"/>
        <w:jc w:val="both"/>
      </w:pPr>
      <w:r>
        <w:t xml:space="preserve">4. Граждане, уволенные с государственной службы Удмуртской Республики до истечения 12 полных месяцев замещения государственной должности государственной службы Удмуртской Республики по основаниям, предусмотренным </w:t>
      </w:r>
      <w:hyperlink w:anchor="P113" w:history="1">
        <w:r>
          <w:rPr>
            <w:color w:val="0000FF"/>
          </w:rPr>
          <w:t>пунктом 1 части 2</w:t>
        </w:r>
      </w:hyperlink>
      <w:r>
        <w:t xml:space="preserve"> настоящей статьи, при наличии стажа государственной гражданской службы Удмуртской Республики не менее 15 лет имеют право на пенсию за выслугу лет.</w:t>
      </w:r>
    </w:p>
    <w:p w:rsidR="00800EF9" w:rsidRDefault="00800EF9">
      <w:pPr>
        <w:pStyle w:val="ConsPlusNormal"/>
        <w:spacing w:before="220"/>
        <w:ind w:firstLine="540"/>
        <w:jc w:val="both"/>
      </w:pPr>
      <w:r>
        <w:t>5. Условия назначения пенсии за выслугу лет государственных служащих Удмуртской Республики, помимо оснований увольнения с государственной службы Удмуртской Республики, размеры пенсии за выслугу лет, порядок назначения пенсии за выслугу лет, перерасчета ее размера, срок, на который назначается пенсия, порядок индексации пенсии за выслугу лет государственного служащего Удмуртской Республики определяются в соответствии с условиями и порядком назначения пенсии за выслугу лет государственным гражданским служащим Удмуртской Республики.</w:t>
      </w:r>
    </w:p>
    <w:p w:rsidR="00800EF9" w:rsidRDefault="00800EF9">
      <w:pPr>
        <w:pStyle w:val="ConsPlusNormal"/>
        <w:jc w:val="both"/>
      </w:pPr>
      <w:r>
        <w:t xml:space="preserve">(в ред. </w:t>
      </w:r>
      <w:hyperlink r:id="rId86" w:history="1">
        <w:r>
          <w:rPr>
            <w:color w:val="0000FF"/>
          </w:rPr>
          <w:t>Закона</w:t>
        </w:r>
      </w:hyperlink>
      <w:r>
        <w:t xml:space="preserve"> УР от 20.06.2014 N 34-РЗ)</w:t>
      </w:r>
    </w:p>
    <w:p w:rsidR="00800EF9" w:rsidRDefault="00800EF9">
      <w:pPr>
        <w:pStyle w:val="ConsPlusNormal"/>
        <w:ind w:firstLine="540"/>
        <w:jc w:val="both"/>
      </w:pPr>
    </w:p>
    <w:p w:rsidR="00800EF9" w:rsidRDefault="00800EF9">
      <w:pPr>
        <w:pStyle w:val="ConsPlusTitle"/>
        <w:ind w:firstLine="540"/>
        <w:jc w:val="both"/>
        <w:outlineLvl w:val="0"/>
      </w:pPr>
      <w:r>
        <w:t>Статья 13. Заключительные и переходные положения</w:t>
      </w:r>
    </w:p>
    <w:p w:rsidR="00800EF9" w:rsidRDefault="00800EF9">
      <w:pPr>
        <w:pStyle w:val="ConsPlusNormal"/>
        <w:ind w:firstLine="540"/>
        <w:jc w:val="both"/>
      </w:pPr>
    </w:p>
    <w:p w:rsidR="00800EF9" w:rsidRDefault="00800EF9">
      <w:pPr>
        <w:pStyle w:val="ConsPlusNormal"/>
        <w:ind w:firstLine="540"/>
        <w:jc w:val="both"/>
      </w:pPr>
      <w:bookmarkStart w:id="9" w:name="P125"/>
      <w:bookmarkEnd w:id="9"/>
      <w:r>
        <w:t xml:space="preserve">1. В </w:t>
      </w:r>
      <w:hyperlink r:id="rId87" w:history="1">
        <w:r>
          <w:rPr>
            <w:color w:val="0000FF"/>
          </w:rPr>
          <w:t>части 2 статьи 6</w:t>
        </w:r>
      </w:hyperlink>
      <w:r>
        <w:t xml:space="preserve"> Закона Удмуртской Республики от 29 декабря 2003 года N 69-РЗ "О пенсионном обеспечении государственных служащих Удмуртской Республики" (Известия </w:t>
      </w:r>
      <w:r>
        <w:lastRenderedPageBreak/>
        <w:t>Удмуртской Республики, 2004, 27 января; 2005, 6 декабря) цифры "2,3" заменить цифрами "2,8".</w:t>
      </w:r>
    </w:p>
    <w:p w:rsidR="00800EF9" w:rsidRDefault="00800EF9">
      <w:pPr>
        <w:pStyle w:val="ConsPlusNormal"/>
        <w:spacing w:before="220"/>
        <w:ind w:firstLine="540"/>
        <w:jc w:val="both"/>
      </w:pPr>
      <w:r>
        <w:t>2. Признать утратившими силу со дня вступления в силу настоящего Закона:</w:t>
      </w:r>
    </w:p>
    <w:p w:rsidR="00800EF9" w:rsidRDefault="00800EF9">
      <w:pPr>
        <w:pStyle w:val="ConsPlusNormal"/>
        <w:spacing w:before="220"/>
        <w:ind w:firstLine="540"/>
        <w:jc w:val="both"/>
      </w:pPr>
      <w:r>
        <w:t xml:space="preserve">1) </w:t>
      </w:r>
      <w:hyperlink r:id="rId88" w:history="1">
        <w:r>
          <w:rPr>
            <w:color w:val="0000FF"/>
          </w:rPr>
          <w:t>Закон</w:t>
        </w:r>
      </w:hyperlink>
      <w:r>
        <w:t xml:space="preserve"> Удмуртской Республики от 29 декабря 2003 года N 69-РЗ "О пенсионном обеспечении государственных служащих Удмуртской Республики" (Известия Удмуртской Республики, 2004, 27 января);</w:t>
      </w:r>
    </w:p>
    <w:p w:rsidR="00800EF9" w:rsidRDefault="00800EF9">
      <w:pPr>
        <w:pStyle w:val="ConsPlusNormal"/>
        <w:spacing w:before="220"/>
        <w:ind w:firstLine="540"/>
        <w:jc w:val="both"/>
      </w:pPr>
      <w:r>
        <w:t xml:space="preserve">2) </w:t>
      </w:r>
      <w:hyperlink r:id="rId89" w:history="1">
        <w:r>
          <w:rPr>
            <w:color w:val="0000FF"/>
          </w:rPr>
          <w:t>статью 2</w:t>
        </w:r>
      </w:hyperlink>
      <w:r>
        <w:t xml:space="preserve"> Закона Удмуртской Республики от 30 ноября 2005 года N 61-РЗ "О внесении изменений в некоторые законодательные акты Удмуртской Республики" (Известия Удмуртской Республики, 2005, 6 декабря);</w:t>
      </w:r>
    </w:p>
    <w:p w:rsidR="00800EF9" w:rsidRDefault="00800EF9">
      <w:pPr>
        <w:pStyle w:val="ConsPlusNormal"/>
        <w:spacing w:before="220"/>
        <w:ind w:firstLine="540"/>
        <w:jc w:val="both"/>
      </w:pPr>
      <w:r>
        <w:t xml:space="preserve">3) </w:t>
      </w:r>
      <w:hyperlink r:id="rId90" w:history="1">
        <w:r>
          <w:rPr>
            <w:color w:val="0000FF"/>
          </w:rPr>
          <w:t>статью 1</w:t>
        </w:r>
      </w:hyperlink>
      <w:r>
        <w:t xml:space="preserve"> Закона Удмуртской Республики от 17 июля 2008 года N 30-РЗ "О внесении изменений в статью 4 Закона Удмуртской Республики "О пенсионном обеспечении государственных служащих Удмуртской Республики" и статью 14 Закона Удмуртской Республики "О муниципальной службе в Удмуртской Республике" (Известия Удмуртской Республики, 2008, 25 июля);</w:t>
      </w:r>
    </w:p>
    <w:p w:rsidR="00800EF9" w:rsidRDefault="00800EF9">
      <w:pPr>
        <w:pStyle w:val="ConsPlusNormal"/>
        <w:spacing w:before="220"/>
        <w:ind w:firstLine="540"/>
        <w:jc w:val="both"/>
      </w:pPr>
      <w:r>
        <w:t xml:space="preserve">4) </w:t>
      </w:r>
      <w:hyperlink r:id="rId91" w:history="1">
        <w:r>
          <w:rPr>
            <w:color w:val="0000FF"/>
          </w:rPr>
          <w:t>статью 1</w:t>
        </w:r>
      </w:hyperlink>
      <w:r>
        <w:t xml:space="preserve"> Закона Удмуртской Республики от 13 марта 2009 года N 9-РЗ "О внесении изменений в статьи 2 и 4 Закона Удмуртской Республики "О пенсионном обеспечении государственных служащих Удмуртской Республики" и статью 14 Закона Удмуртской Республики "О муниципальной службе в Удмуртской Республике" (Известия Удмуртской Республики, 2009, 24 марта).</w:t>
      </w:r>
    </w:p>
    <w:p w:rsidR="00800EF9" w:rsidRDefault="00800EF9">
      <w:pPr>
        <w:pStyle w:val="ConsPlusNormal"/>
        <w:spacing w:before="220"/>
        <w:ind w:firstLine="540"/>
        <w:jc w:val="both"/>
      </w:pPr>
      <w:r>
        <w:t xml:space="preserve">3. В </w:t>
      </w:r>
      <w:hyperlink r:id="rId92" w:history="1">
        <w:r>
          <w:rPr>
            <w:color w:val="0000FF"/>
          </w:rPr>
          <w:t>абзаце втором части 8 статьи 41</w:t>
        </w:r>
      </w:hyperlink>
      <w:r>
        <w:t xml:space="preserve"> Закона Удмуртской Республики от 5 июля 2005 года N 38-РЗ "О государственной гражданской службе Удмуртской Республики" (Известия Удмуртской Республики, 2005, 9 августа, 16 августа; 2008, 18 июля) слова "Законом Удмуртской Республики "О пенсионном обеспечении государственных служащих Удмуртской Республики" заменить словами "Законом Удмуртской Республики "О пенсионном обеспечении государственных гражданских служащих Удмуртской Республики".</w:t>
      </w:r>
    </w:p>
    <w:p w:rsidR="00800EF9" w:rsidRDefault="00800EF9">
      <w:pPr>
        <w:pStyle w:val="ConsPlusNormal"/>
        <w:spacing w:before="220"/>
        <w:ind w:firstLine="540"/>
        <w:jc w:val="both"/>
      </w:pPr>
      <w:r>
        <w:t>4. Правительству Удмуртской Республики привести свои нормативные правовые акты в соответствие с настоящим Законом.</w:t>
      </w:r>
    </w:p>
    <w:p w:rsidR="00800EF9" w:rsidRDefault="00800EF9">
      <w:pPr>
        <w:pStyle w:val="ConsPlusNormal"/>
        <w:ind w:firstLine="540"/>
        <w:jc w:val="both"/>
      </w:pPr>
    </w:p>
    <w:p w:rsidR="00800EF9" w:rsidRDefault="00800EF9">
      <w:pPr>
        <w:pStyle w:val="ConsPlusTitle"/>
        <w:ind w:firstLine="540"/>
        <w:jc w:val="both"/>
        <w:outlineLvl w:val="0"/>
      </w:pPr>
      <w:r>
        <w:t>Статья 14. Вступление в силу настоящего Закона</w:t>
      </w:r>
    </w:p>
    <w:p w:rsidR="00800EF9" w:rsidRDefault="00800EF9">
      <w:pPr>
        <w:pStyle w:val="ConsPlusNormal"/>
        <w:ind w:firstLine="540"/>
        <w:jc w:val="both"/>
      </w:pPr>
    </w:p>
    <w:p w:rsidR="00800EF9" w:rsidRDefault="00800EF9">
      <w:pPr>
        <w:pStyle w:val="ConsPlusNormal"/>
        <w:ind w:firstLine="540"/>
        <w:jc w:val="both"/>
      </w:pPr>
      <w:r>
        <w:t xml:space="preserve">1. Настоящий Закон вступает в силу с 1 января 2010 года, за исключением </w:t>
      </w:r>
      <w:hyperlink w:anchor="P125" w:history="1">
        <w:r>
          <w:rPr>
            <w:color w:val="0000FF"/>
          </w:rPr>
          <w:t>части 1 статьи 13</w:t>
        </w:r>
      </w:hyperlink>
      <w:r>
        <w:t xml:space="preserve"> настоящего Закона.</w:t>
      </w:r>
    </w:p>
    <w:p w:rsidR="00800EF9" w:rsidRDefault="00800EF9">
      <w:pPr>
        <w:pStyle w:val="ConsPlusNormal"/>
        <w:spacing w:before="220"/>
        <w:ind w:firstLine="540"/>
        <w:jc w:val="both"/>
      </w:pPr>
      <w:r>
        <w:t xml:space="preserve">2. </w:t>
      </w:r>
      <w:hyperlink w:anchor="P125" w:history="1">
        <w:r>
          <w:rPr>
            <w:color w:val="0000FF"/>
          </w:rPr>
          <w:t>Часть 1 статьи 13</w:t>
        </w:r>
      </w:hyperlink>
      <w:r>
        <w:t xml:space="preserve"> настоящего Закона вступает в силу через 10 дней после его официального опубликования и распространяется на правоотношения, возникшие с 1 января 2009 года. Размеры пенсий за выслугу лет государственных гражданских служащих Удмуртской Республики, государственных служащих Удмуртской Республики, назначенных до дня вступления в силу </w:t>
      </w:r>
      <w:hyperlink w:anchor="P125" w:history="1">
        <w:r>
          <w:rPr>
            <w:color w:val="0000FF"/>
          </w:rPr>
          <w:t>части 1 статьи 13</w:t>
        </w:r>
      </w:hyperlink>
      <w:r>
        <w:t xml:space="preserve"> настоящего Закона, подлежат перерасчету с 1 января 2009 года.</w:t>
      </w:r>
    </w:p>
    <w:p w:rsidR="00800EF9" w:rsidRDefault="00800EF9">
      <w:pPr>
        <w:pStyle w:val="ConsPlusNormal"/>
        <w:ind w:firstLine="540"/>
        <w:jc w:val="both"/>
      </w:pPr>
    </w:p>
    <w:p w:rsidR="00800EF9" w:rsidRDefault="00800EF9">
      <w:pPr>
        <w:pStyle w:val="ConsPlusNormal"/>
        <w:jc w:val="right"/>
      </w:pPr>
      <w:r>
        <w:t>Президент</w:t>
      </w:r>
    </w:p>
    <w:p w:rsidR="00800EF9" w:rsidRDefault="00800EF9">
      <w:pPr>
        <w:pStyle w:val="ConsPlusNormal"/>
        <w:jc w:val="right"/>
      </w:pPr>
      <w:r>
        <w:t>Удмуртской Республики</w:t>
      </w:r>
    </w:p>
    <w:p w:rsidR="00800EF9" w:rsidRDefault="00800EF9">
      <w:pPr>
        <w:pStyle w:val="ConsPlusNormal"/>
        <w:jc w:val="right"/>
      </w:pPr>
      <w:r>
        <w:t>А.А.ВОЛКОВ</w:t>
      </w:r>
    </w:p>
    <w:p w:rsidR="00800EF9" w:rsidRDefault="00800EF9">
      <w:pPr>
        <w:pStyle w:val="ConsPlusNormal"/>
        <w:jc w:val="both"/>
      </w:pPr>
      <w:r>
        <w:t>г. Ижевск</w:t>
      </w:r>
    </w:p>
    <w:p w:rsidR="00800EF9" w:rsidRDefault="00800EF9">
      <w:pPr>
        <w:pStyle w:val="ConsPlusNormal"/>
        <w:spacing w:before="220"/>
        <w:jc w:val="both"/>
      </w:pPr>
      <w:r>
        <w:t>15 декабря 2009 года</w:t>
      </w:r>
    </w:p>
    <w:p w:rsidR="00800EF9" w:rsidRDefault="00800EF9">
      <w:pPr>
        <w:pStyle w:val="ConsPlusNormal"/>
        <w:spacing w:before="220"/>
        <w:jc w:val="both"/>
      </w:pPr>
      <w:r>
        <w:t>N 60-РЗ</w:t>
      </w:r>
    </w:p>
    <w:p w:rsidR="00800EF9" w:rsidRDefault="00800EF9">
      <w:pPr>
        <w:pStyle w:val="ConsPlusNormal"/>
        <w:ind w:firstLine="540"/>
        <w:jc w:val="both"/>
      </w:pPr>
    </w:p>
    <w:p w:rsidR="00800EF9" w:rsidRDefault="00800EF9">
      <w:pPr>
        <w:pStyle w:val="ConsPlusNormal"/>
        <w:ind w:firstLine="540"/>
        <w:jc w:val="both"/>
      </w:pPr>
    </w:p>
    <w:p w:rsidR="00800EF9" w:rsidRDefault="00800EF9">
      <w:pPr>
        <w:pStyle w:val="ConsPlusNormal"/>
        <w:ind w:firstLine="540"/>
        <w:jc w:val="both"/>
      </w:pPr>
    </w:p>
    <w:p w:rsidR="00800EF9" w:rsidRDefault="00800EF9">
      <w:pPr>
        <w:pStyle w:val="ConsPlusNormal"/>
        <w:ind w:firstLine="540"/>
        <w:jc w:val="both"/>
      </w:pPr>
    </w:p>
    <w:p w:rsidR="00800EF9" w:rsidRDefault="00800EF9">
      <w:pPr>
        <w:pStyle w:val="ConsPlusNormal"/>
        <w:ind w:firstLine="540"/>
        <w:jc w:val="both"/>
      </w:pPr>
    </w:p>
    <w:p w:rsidR="00800EF9" w:rsidRDefault="00800EF9">
      <w:pPr>
        <w:pStyle w:val="ConsPlusNormal"/>
        <w:jc w:val="right"/>
        <w:outlineLvl w:val="0"/>
      </w:pPr>
      <w:r>
        <w:t>Приложение</w:t>
      </w:r>
    </w:p>
    <w:p w:rsidR="00800EF9" w:rsidRDefault="00800EF9">
      <w:pPr>
        <w:pStyle w:val="ConsPlusNormal"/>
        <w:jc w:val="right"/>
      </w:pPr>
      <w:r>
        <w:t>к Закону</w:t>
      </w:r>
    </w:p>
    <w:p w:rsidR="00800EF9" w:rsidRDefault="00800EF9">
      <w:pPr>
        <w:pStyle w:val="ConsPlusNormal"/>
        <w:jc w:val="right"/>
      </w:pPr>
      <w:r>
        <w:t>Удмуртской Республики</w:t>
      </w:r>
    </w:p>
    <w:p w:rsidR="00800EF9" w:rsidRDefault="00800EF9">
      <w:pPr>
        <w:pStyle w:val="ConsPlusNormal"/>
        <w:jc w:val="right"/>
      </w:pPr>
      <w:r>
        <w:t>"О пенсионном обеспечении</w:t>
      </w:r>
    </w:p>
    <w:p w:rsidR="00800EF9" w:rsidRDefault="00800EF9">
      <w:pPr>
        <w:pStyle w:val="ConsPlusNormal"/>
        <w:jc w:val="right"/>
      </w:pPr>
      <w:r>
        <w:t>государственных гражданских служащих</w:t>
      </w:r>
    </w:p>
    <w:p w:rsidR="00800EF9" w:rsidRDefault="00800EF9">
      <w:pPr>
        <w:pStyle w:val="ConsPlusNormal"/>
        <w:jc w:val="right"/>
      </w:pPr>
      <w:r>
        <w:t>Удмуртской Республики"</w:t>
      </w:r>
    </w:p>
    <w:p w:rsidR="00800EF9" w:rsidRDefault="00800EF9">
      <w:pPr>
        <w:pStyle w:val="ConsPlusNormal"/>
        <w:jc w:val="both"/>
      </w:pPr>
    </w:p>
    <w:p w:rsidR="00800EF9" w:rsidRDefault="00800EF9">
      <w:pPr>
        <w:pStyle w:val="ConsPlusTitle"/>
        <w:jc w:val="center"/>
      </w:pPr>
      <w:bookmarkStart w:id="10" w:name="P157"/>
      <w:bookmarkEnd w:id="10"/>
      <w:r>
        <w:t>СТАЖ</w:t>
      </w:r>
    </w:p>
    <w:p w:rsidR="00800EF9" w:rsidRDefault="00800EF9">
      <w:pPr>
        <w:pStyle w:val="ConsPlusTitle"/>
        <w:jc w:val="center"/>
      </w:pPr>
      <w:r>
        <w:t>ГОСУДАРСТВЕННОЙ ГРАЖДАНСКОЙ СЛУЖБЫ УДМУРТСКОЙ РЕСПУБЛИКИ</w:t>
      </w:r>
    </w:p>
    <w:p w:rsidR="00800EF9" w:rsidRDefault="00800EF9">
      <w:pPr>
        <w:pStyle w:val="ConsPlusTitle"/>
        <w:jc w:val="center"/>
      </w:pPr>
      <w:r>
        <w:t>ДЛЯ НАЗНАЧЕНИЯ ПЕНСИИ ЗА ВЫСЛУГУ ЛЕТ</w:t>
      </w:r>
    </w:p>
    <w:p w:rsidR="00800EF9" w:rsidRDefault="00800E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EF9">
        <w:trPr>
          <w:jc w:val="center"/>
        </w:trPr>
        <w:tc>
          <w:tcPr>
            <w:tcW w:w="9294" w:type="dxa"/>
            <w:tcBorders>
              <w:top w:val="nil"/>
              <w:left w:val="single" w:sz="24" w:space="0" w:color="CED3F1"/>
              <w:bottom w:val="nil"/>
              <w:right w:val="single" w:sz="24" w:space="0" w:color="F4F3F8"/>
            </w:tcBorders>
            <w:shd w:val="clear" w:color="auto" w:fill="F4F3F8"/>
          </w:tcPr>
          <w:p w:rsidR="00800EF9" w:rsidRDefault="00800EF9">
            <w:pPr>
              <w:pStyle w:val="ConsPlusNormal"/>
              <w:jc w:val="center"/>
            </w:pPr>
            <w:r>
              <w:rPr>
                <w:color w:val="392C69"/>
              </w:rPr>
              <w:t>Список изменяющих документов</w:t>
            </w:r>
          </w:p>
          <w:p w:rsidR="00800EF9" w:rsidRDefault="00800EF9">
            <w:pPr>
              <w:pStyle w:val="ConsPlusNormal"/>
              <w:jc w:val="center"/>
            </w:pPr>
            <w:r>
              <w:rPr>
                <w:color w:val="392C69"/>
              </w:rPr>
              <w:t xml:space="preserve">(введен </w:t>
            </w:r>
            <w:hyperlink r:id="rId93" w:history="1">
              <w:r>
                <w:rPr>
                  <w:color w:val="0000FF"/>
                </w:rPr>
                <w:t>Законом</w:t>
              </w:r>
            </w:hyperlink>
            <w:r>
              <w:rPr>
                <w:color w:val="392C69"/>
              </w:rPr>
              <w:t xml:space="preserve"> УР от 22.12.2016 N 89-РЗ)</w:t>
            </w:r>
          </w:p>
        </w:tc>
      </w:tr>
    </w:tbl>
    <w:p w:rsidR="00800EF9" w:rsidRDefault="00800EF9">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00EF9">
        <w:tc>
          <w:tcPr>
            <w:tcW w:w="4535" w:type="dxa"/>
            <w:tcBorders>
              <w:top w:val="single" w:sz="4" w:space="0" w:color="auto"/>
              <w:bottom w:val="single" w:sz="4" w:space="0" w:color="auto"/>
            </w:tcBorders>
          </w:tcPr>
          <w:p w:rsidR="00800EF9" w:rsidRDefault="00800EF9">
            <w:pPr>
              <w:pStyle w:val="ConsPlusNormal"/>
              <w:jc w:val="center"/>
            </w:pPr>
            <w:r>
              <w:t>Год назначения пенсии за выслугу лет</w:t>
            </w:r>
          </w:p>
        </w:tc>
        <w:tc>
          <w:tcPr>
            <w:tcW w:w="4535" w:type="dxa"/>
            <w:tcBorders>
              <w:top w:val="single" w:sz="4" w:space="0" w:color="auto"/>
              <w:bottom w:val="single" w:sz="4" w:space="0" w:color="auto"/>
            </w:tcBorders>
          </w:tcPr>
          <w:p w:rsidR="00800EF9" w:rsidRDefault="00800EF9">
            <w:pPr>
              <w:pStyle w:val="ConsPlusNormal"/>
              <w:jc w:val="center"/>
            </w:pPr>
            <w:r>
              <w:t>Стаж для назначения пенсии за выслугу лет в соответствующем году</w:t>
            </w:r>
          </w:p>
        </w:tc>
      </w:tr>
      <w:tr w:rsidR="00800EF9">
        <w:tblPrEx>
          <w:tblBorders>
            <w:left w:val="none" w:sz="0" w:space="0" w:color="auto"/>
            <w:right w:val="none" w:sz="0" w:space="0" w:color="auto"/>
            <w:insideH w:val="none" w:sz="0" w:space="0" w:color="auto"/>
            <w:insideV w:val="none" w:sz="0" w:space="0" w:color="auto"/>
          </w:tblBorders>
        </w:tblPrEx>
        <w:tc>
          <w:tcPr>
            <w:tcW w:w="4535" w:type="dxa"/>
            <w:tcBorders>
              <w:top w:val="single" w:sz="4" w:space="0" w:color="auto"/>
              <w:left w:val="nil"/>
              <w:bottom w:val="nil"/>
              <w:right w:val="nil"/>
            </w:tcBorders>
          </w:tcPr>
          <w:p w:rsidR="00800EF9" w:rsidRDefault="00800EF9">
            <w:pPr>
              <w:pStyle w:val="ConsPlusNormal"/>
              <w:jc w:val="center"/>
            </w:pPr>
            <w:r>
              <w:t>2017</w:t>
            </w:r>
          </w:p>
        </w:tc>
        <w:tc>
          <w:tcPr>
            <w:tcW w:w="4535" w:type="dxa"/>
            <w:tcBorders>
              <w:top w:val="single" w:sz="4" w:space="0" w:color="auto"/>
              <w:left w:val="nil"/>
              <w:bottom w:val="nil"/>
              <w:right w:val="nil"/>
            </w:tcBorders>
          </w:tcPr>
          <w:p w:rsidR="00800EF9" w:rsidRDefault="00800EF9">
            <w:pPr>
              <w:pStyle w:val="ConsPlusNormal"/>
              <w:jc w:val="center"/>
            </w:pPr>
            <w:r>
              <w:t>15 лет 6 месяцев</w:t>
            </w:r>
          </w:p>
        </w:tc>
      </w:tr>
      <w:tr w:rsidR="00800EF9">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800EF9" w:rsidRDefault="00800EF9">
            <w:pPr>
              <w:pStyle w:val="ConsPlusNormal"/>
              <w:jc w:val="center"/>
            </w:pPr>
            <w:r>
              <w:t>2018</w:t>
            </w:r>
          </w:p>
        </w:tc>
        <w:tc>
          <w:tcPr>
            <w:tcW w:w="4535" w:type="dxa"/>
            <w:tcBorders>
              <w:top w:val="nil"/>
              <w:left w:val="nil"/>
              <w:bottom w:val="nil"/>
              <w:right w:val="nil"/>
            </w:tcBorders>
          </w:tcPr>
          <w:p w:rsidR="00800EF9" w:rsidRDefault="00800EF9">
            <w:pPr>
              <w:pStyle w:val="ConsPlusNormal"/>
              <w:jc w:val="center"/>
            </w:pPr>
            <w:r>
              <w:t>16 лет</w:t>
            </w:r>
          </w:p>
        </w:tc>
      </w:tr>
      <w:tr w:rsidR="00800EF9">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800EF9" w:rsidRDefault="00800EF9">
            <w:pPr>
              <w:pStyle w:val="ConsPlusNormal"/>
              <w:jc w:val="center"/>
            </w:pPr>
            <w:r>
              <w:t>2019</w:t>
            </w:r>
          </w:p>
        </w:tc>
        <w:tc>
          <w:tcPr>
            <w:tcW w:w="4535" w:type="dxa"/>
            <w:tcBorders>
              <w:top w:val="nil"/>
              <w:left w:val="nil"/>
              <w:bottom w:val="nil"/>
              <w:right w:val="nil"/>
            </w:tcBorders>
          </w:tcPr>
          <w:p w:rsidR="00800EF9" w:rsidRDefault="00800EF9">
            <w:pPr>
              <w:pStyle w:val="ConsPlusNormal"/>
              <w:jc w:val="center"/>
            </w:pPr>
            <w:r>
              <w:t>16 лет 6 месяцев</w:t>
            </w:r>
          </w:p>
        </w:tc>
      </w:tr>
      <w:tr w:rsidR="00800EF9">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800EF9" w:rsidRDefault="00800EF9">
            <w:pPr>
              <w:pStyle w:val="ConsPlusNormal"/>
              <w:jc w:val="center"/>
            </w:pPr>
            <w:r>
              <w:t>2020</w:t>
            </w:r>
          </w:p>
        </w:tc>
        <w:tc>
          <w:tcPr>
            <w:tcW w:w="4535" w:type="dxa"/>
            <w:tcBorders>
              <w:top w:val="nil"/>
              <w:left w:val="nil"/>
              <w:bottom w:val="nil"/>
              <w:right w:val="nil"/>
            </w:tcBorders>
          </w:tcPr>
          <w:p w:rsidR="00800EF9" w:rsidRDefault="00800EF9">
            <w:pPr>
              <w:pStyle w:val="ConsPlusNormal"/>
              <w:jc w:val="center"/>
            </w:pPr>
            <w:r>
              <w:t>17 лет</w:t>
            </w:r>
          </w:p>
        </w:tc>
      </w:tr>
      <w:tr w:rsidR="00800EF9">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800EF9" w:rsidRDefault="00800EF9">
            <w:pPr>
              <w:pStyle w:val="ConsPlusNormal"/>
              <w:jc w:val="center"/>
            </w:pPr>
            <w:r>
              <w:t>2021</w:t>
            </w:r>
          </w:p>
        </w:tc>
        <w:tc>
          <w:tcPr>
            <w:tcW w:w="4535" w:type="dxa"/>
            <w:tcBorders>
              <w:top w:val="nil"/>
              <w:left w:val="nil"/>
              <w:bottom w:val="nil"/>
              <w:right w:val="nil"/>
            </w:tcBorders>
          </w:tcPr>
          <w:p w:rsidR="00800EF9" w:rsidRDefault="00800EF9">
            <w:pPr>
              <w:pStyle w:val="ConsPlusNormal"/>
              <w:jc w:val="center"/>
            </w:pPr>
            <w:r>
              <w:t>17 лет 6 месяцев</w:t>
            </w:r>
          </w:p>
        </w:tc>
      </w:tr>
      <w:tr w:rsidR="00800EF9">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800EF9" w:rsidRDefault="00800EF9">
            <w:pPr>
              <w:pStyle w:val="ConsPlusNormal"/>
              <w:jc w:val="center"/>
            </w:pPr>
            <w:r>
              <w:t>2022</w:t>
            </w:r>
          </w:p>
        </w:tc>
        <w:tc>
          <w:tcPr>
            <w:tcW w:w="4535" w:type="dxa"/>
            <w:tcBorders>
              <w:top w:val="nil"/>
              <w:left w:val="nil"/>
              <w:bottom w:val="nil"/>
              <w:right w:val="nil"/>
            </w:tcBorders>
          </w:tcPr>
          <w:p w:rsidR="00800EF9" w:rsidRDefault="00800EF9">
            <w:pPr>
              <w:pStyle w:val="ConsPlusNormal"/>
              <w:jc w:val="center"/>
            </w:pPr>
            <w:r>
              <w:t>18 лет</w:t>
            </w:r>
          </w:p>
        </w:tc>
      </w:tr>
      <w:tr w:rsidR="00800EF9">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800EF9" w:rsidRDefault="00800EF9">
            <w:pPr>
              <w:pStyle w:val="ConsPlusNormal"/>
              <w:jc w:val="center"/>
            </w:pPr>
            <w:r>
              <w:t>2023</w:t>
            </w:r>
          </w:p>
        </w:tc>
        <w:tc>
          <w:tcPr>
            <w:tcW w:w="4535" w:type="dxa"/>
            <w:tcBorders>
              <w:top w:val="nil"/>
              <w:left w:val="nil"/>
              <w:bottom w:val="nil"/>
              <w:right w:val="nil"/>
            </w:tcBorders>
          </w:tcPr>
          <w:p w:rsidR="00800EF9" w:rsidRDefault="00800EF9">
            <w:pPr>
              <w:pStyle w:val="ConsPlusNormal"/>
              <w:jc w:val="center"/>
            </w:pPr>
            <w:r>
              <w:t>18 лет 6 месяцев</w:t>
            </w:r>
          </w:p>
        </w:tc>
      </w:tr>
      <w:tr w:rsidR="00800EF9">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800EF9" w:rsidRDefault="00800EF9">
            <w:pPr>
              <w:pStyle w:val="ConsPlusNormal"/>
              <w:jc w:val="center"/>
            </w:pPr>
            <w:r>
              <w:t>2024</w:t>
            </w:r>
          </w:p>
        </w:tc>
        <w:tc>
          <w:tcPr>
            <w:tcW w:w="4535" w:type="dxa"/>
            <w:tcBorders>
              <w:top w:val="nil"/>
              <w:left w:val="nil"/>
              <w:bottom w:val="nil"/>
              <w:right w:val="nil"/>
            </w:tcBorders>
          </w:tcPr>
          <w:p w:rsidR="00800EF9" w:rsidRDefault="00800EF9">
            <w:pPr>
              <w:pStyle w:val="ConsPlusNormal"/>
              <w:jc w:val="center"/>
            </w:pPr>
            <w:r>
              <w:t>19 лет</w:t>
            </w:r>
          </w:p>
        </w:tc>
      </w:tr>
      <w:tr w:rsidR="00800EF9">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800EF9" w:rsidRDefault="00800EF9">
            <w:pPr>
              <w:pStyle w:val="ConsPlusNormal"/>
              <w:jc w:val="center"/>
            </w:pPr>
            <w:r>
              <w:t>2025</w:t>
            </w:r>
          </w:p>
        </w:tc>
        <w:tc>
          <w:tcPr>
            <w:tcW w:w="4535" w:type="dxa"/>
            <w:tcBorders>
              <w:top w:val="nil"/>
              <w:left w:val="nil"/>
              <w:bottom w:val="nil"/>
              <w:right w:val="nil"/>
            </w:tcBorders>
          </w:tcPr>
          <w:p w:rsidR="00800EF9" w:rsidRDefault="00800EF9">
            <w:pPr>
              <w:pStyle w:val="ConsPlusNormal"/>
              <w:jc w:val="center"/>
            </w:pPr>
            <w:r>
              <w:t>19 лет 6 месяцев</w:t>
            </w:r>
          </w:p>
        </w:tc>
      </w:tr>
      <w:tr w:rsidR="00800EF9">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800EF9" w:rsidRDefault="00800EF9">
            <w:pPr>
              <w:pStyle w:val="ConsPlusNormal"/>
              <w:jc w:val="center"/>
            </w:pPr>
            <w:r>
              <w:t>2026 и последующие годы</w:t>
            </w:r>
          </w:p>
        </w:tc>
        <w:tc>
          <w:tcPr>
            <w:tcW w:w="4535" w:type="dxa"/>
            <w:tcBorders>
              <w:top w:val="nil"/>
              <w:left w:val="nil"/>
              <w:bottom w:val="nil"/>
              <w:right w:val="nil"/>
            </w:tcBorders>
          </w:tcPr>
          <w:p w:rsidR="00800EF9" w:rsidRDefault="00800EF9">
            <w:pPr>
              <w:pStyle w:val="ConsPlusNormal"/>
              <w:jc w:val="center"/>
            </w:pPr>
            <w:r>
              <w:t>20 лет</w:t>
            </w:r>
          </w:p>
        </w:tc>
      </w:tr>
    </w:tbl>
    <w:p w:rsidR="00800EF9" w:rsidRDefault="00800EF9">
      <w:pPr>
        <w:pStyle w:val="ConsPlusNormal"/>
        <w:ind w:firstLine="540"/>
        <w:jc w:val="both"/>
      </w:pPr>
    </w:p>
    <w:p w:rsidR="00800EF9" w:rsidRDefault="00800EF9">
      <w:pPr>
        <w:pStyle w:val="ConsPlusNormal"/>
        <w:ind w:firstLine="540"/>
        <w:jc w:val="both"/>
      </w:pPr>
    </w:p>
    <w:p w:rsidR="00800EF9" w:rsidRDefault="00800EF9">
      <w:pPr>
        <w:pStyle w:val="ConsPlusNormal"/>
        <w:pBdr>
          <w:top w:val="single" w:sz="6" w:space="0" w:color="auto"/>
        </w:pBdr>
        <w:spacing w:before="100" w:after="100"/>
        <w:jc w:val="both"/>
        <w:rPr>
          <w:sz w:val="2"/>
          <w:szCs w:val="2"/>
        </w:rPr>
      </w:pPr>
    </w:p>
    <w:p w:rsidR="00FB0950" w:rsidRDefault="00FB0950">
      <w:bookmarkStart w:id="11" w:name="_GoBack"/>
      <w:bookmarkEnd w:id="11"/>
    </w:p>
    <w:sectPr w:rsidR="00FB0950" w:rsidSect="00211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EF9"/>
    <w:rsid w:val="00800EF9"/>
    <w:rsid w:val="00FB0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0E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00E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00EF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0E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00E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00EF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004C23AFBA5466B97F53EE04F762A08B93D450ED3E9BF024418E8C95FF251ADE31BBB1197169465D2113673BD6F3FD34B4BD02CFBE5990J8TFL" TargetMode="External"/><Relationship Id="rId21" Type="http://schemas.openxmlformats.org/officeDocument/2006/relationships/hyperlink" Target="consultantplus://offline/ref=FF004C23AFBA5466B97F53EE04F762A08B94D056ED399BF024418E8C95FF251ACC31E3BD197574405B3445367DJ8T3L" TargetMode="External"/><Relationship Id="rId42" Type="http://schemas.openxmlformats.org/officeDocument/2006/relationships/hyperlink" Target="consultantplus://offline/ref=FF004C23AFBA5466B97F53EE04F762A08B93D450ED3E9BF024418E8C95FF251ADE31BBB119716E41592113673BD6F3FD34B4BD02CFBE5990J8TFL" TargetMode="External"/><Relationship Id="rId47" Type="http://schemas.openxmlformats.org/officeDocument/2006/relationships/hyperlink" Target="consultantplus://offline/ref=FF004C23AFBA5466B97F4DE3129B3CA88B9C8A5EEC3897A6781ED5D1C2F62F4D997EE2F35D7C6B405D2B473374D7AFB965A7BD00CFBC5F8C8D43C7J0T0L" TargetMode="External"/><Relationship Id="rId63" Type="http://schemas.openxmlformats.org/officeDocument/2006/relationships/hyperlink" Target="consultantplus://offline/ref=FF004C23AFBA5466B97F53EE04F762A08B94D056ED399BF024418E8C95FF251ACC31E3BD197574405B3445367DJ8T3L" TargetMode="External"/><Relationship Id="rId68" Type="http://schemas.openxmlformats.org/officeDocument/2006/relationships/hyperlink" Target="consultantplus://offline/ref=FF004C23AFBA5466B97F53EE04F762A08B94D056ED399BF024418E8C95FF251ACC31E3BD197574405B3445367DJ8T3L" TargetMode="External"/><Relationship Id="rId84" Type="http://schemas.openxmlformats.org/officeDocument/2006/relationships/hyperlink" Target="consultantplus://offline/ref=FF004C23AFBA5466B97F53EE04F762A08B93D450ED3E9BF024418E8C95FF251ACC31E3BD197574405B3445367DJ8T3L" TargetMode="External"/><Relationship Id="rId89" Type="http://schemas.openxmlformats.org/officeDocument/2006/relationships/hyperlink" Target="consultantplus://offline/ref=FF004C23AFBA5466B97F4DE3129B3CA88B9C8A5EEA3E93A0791ED5D1C2F62F4D997EE2F35D7C6B405D2A463474D7AFB965A7BD00CFBC5F8C8D43C7J0T0L" TargetMode="External"/><Relationship Id="rId16" Type="http://schemas.openxmlformats.org/officeDocument/2006/relationships/hyperlink" Target="consultantplus://offline/ref=FF004C23AFBA5466B97F4DE3129B3CA88B9C8A5EEC3897A6781ED5D1C2F62F4D997EE2F35D7C6B405D2A4E3F74D7AFB965A7BD00CFBC5F8C8D43C7J0T0L" TargetMode="External"/><Relationship Id="rId11" Type="http://schemas.openxmlformats.org/officeDocument/2006/relationships/hyperlink" Target="consultantplus://offline/ref=FF004C23AFBA5466B97F4DE3129B3CA88B9C8A5EEC3B93A37F1ED5D1C2F62F4D997EE2F35D7C6B405D2A473174D7AFB965A7BD00CFBC5F8C8D43C7J0T0L" TargetMode="External"/><Relationship Id="rId32" Type="http://schemas.openxmlformats.org/officeDocument/2006/relationships/hyperlink" Target="consultantplus://offline/ref=FF004C23AFBA5466B97F53EE04F762A08B93D450ED3E9BF024418E8C95FF251ADE31BBB119716E41592113673BD6F3FD34B4BD02CFBE5990J8TFL" TargetMode="External"/><Relationship Id="rId37" Type="http://schemas.openxmlformats.org/officeDocument/2006/relationships/hyperlink" Target="consultantplus://offline/ref=FF004C23AFBA5466B97F53EE04F762A08B93D450ED3E9BF024418E8C95FF251ADE31BBB119716945592113673BD6F3FD34B4BD02CFBE5990J8TFL" TargetMode="External"/><Relationship Id="rId53" Type="http://schemas.openxmlformats.org/officeDocument/2006/relationships/hyperlink" Target="consultantplus://offline/ref=FF004C23AFBA5466B97F53EE04F762A08B93D450ED3E9BF024418E8C95FF251ADE31BBB119716246592113673BD6F3FD34B4BD02CFBE5990J8TFL" TargetMode="External"/><Relationship Id="rId58" Type="http://schemas.openxmlformats.org/officeDocument/2006/relationships/hyperlink" Target="consultantplus://offline/ref=FF004C23AFBA5466B97F53EE04F762A08B93D450ED3E9BF024418E8C95FF251ADE31BBB119716E41542113673BD6F3FD34B4BD02CFBE5990J8TFL" TargetMode="External"/><Relationship Id="rId74" Type="http://schemas.openxmlformats.org/officeDocument/2006/relationships/hyperlink" Target="consultantplus://offline/ref=FF004C23AFBA5466B97F53EE04F762A08B94D056ED399BF024418E8C95FF251ACC31E3BD197574405B3445367DJ8T3L" TargetMode="External"/><Relationship Id="rId79" Type="http://schemas.openxmlformats.org/officeDocument/2006/relationships/hyperlink" Target="consultantplus://offline/ref=FF004C23AFBA5466B97F4DE3129B3CA88B9C8A5EEC3897A6781ED5D1C2F62F4D997EE2F35D7C6B405D2B453674D7AFB965A7BD00CFBC5F8C8D43C7J0T0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FF004C23AFBA5466B97F4DE3129B3CA88B9C8A5EE93F97A17A1ED5D1C2F62F4D997EE2F35D7C6B405D2A473074D7AFB965A7BD00CFBC5F8C8D43C7J0T0L" TargetMode="External"/><Relationship Id="rId95" Type="http://schemas.openxmlformats.org/officeDocument/2006/relationships/theme" Target="theme/theme1.xml"/><Relationship Id="rId22" Type="http://schemas.openxmlformats.org/officeDocument/2006/relationships/hyperlink" Target="consultantplus://offline/ref=FF004C23AFBA5466B97F4DE3129B3CA88B9C8A5EE33194A17D1ED5D1C2F62F4D997EE2F35D7C6B405D2A413474D7AFB965A7BD00CFBC5F8C8D43C7J0T0L" TargetMode="External"/><Relationship Id="rId27" Type="http://schemas.openxmlformats.org/officeDocument/2006/relationships/hyperlink" Target="consultantplus://offline/ref=FF004C23AFBA5466B97F53EE04F762A08B93D450ED3E9BF024418E8C95FF251ADE31BBB1197169465F2113673BD6F3FD34B4BD02CFBE5990J8TFL" TargetMode="External"/><Relationship Id="rId43" Type="http://schemas.openxmlformats.org/officeDocument/2006/relationships/hyperlink" Target="consultantplus://offline/ref=FF004C23AFBA5466B97F53EE04F762A08B94D056ED399BF024418E8C95FF251ADE31BBB119716A44552113673BD6F3FD34B4BD02CFBE5990J8TFL" TargetMode="External"/><Relationship Id="rId48" Type="http://schemas.openxmlformats.org/officeDocument/2006/relationships/hyperlink" Target="consultantplus://offline/ref=FF004C23AFBA5466B97F4DE3129B3CA88B9C8A5EE33194A17D1ED5D1C2F62F4D997EE2F35D7C6B405D2A413374D7AFB965A7BD00CFBC5F8C8D43C7J0T0L" TargetMode="External"/><Relationship Id="rId64" Type="http://schemas.openxmlformats.org/officeDocument/2006/relationships/hyperlink" Target="consultantplus://offline/ref=FF004C23AFBA5466B97F53EE04F762A08B92D551EE319BF024418E8C95FF251ADE31BBB119716E43552113673BD6F3FD34B4BD02CFBE5990J8TFL" TargetMode="External"/><Relationship Id="rId69" Type="http://schemas.openxmlformats.org/officeDocument/2006/relationships/hyperlink" Target="consultantplus://offline/ref=FF004C23AFBA5466B97F4DE3129B3CA88B9C8A5EEC3897A6781ED5D1C2F62F4D997EE2F35D7C6B405D2B463774D7AFB965A7BD00CFBC5F8C8D43C7J0T0L" TargetMode="External"/><Relationship Id="rId8" Type="http://schemas.openxmlformats.org/officeDocument/2006/relationships/hyperlink" Target="consultantplus://offline/ref=FF004C23AFBA5466B97F4DE3129B3CA88B9C8A5EEF3190AE7D1ED5D1C2F62F4D997EE2F35D7C6B405D2A463674D7AFB965A7BD00CFBC5F8C8D43C7J0T0L" TargetMode="External"/><Relationship Id="rId51" Type="http://schemas.openxmlformats.org/officeDocument/2006/relationships/hyperlink" Target="consultantplus://offline/ref=FF004C23AFBA5466B97F53EE04F762A08B93D450ED3E9BF024418E8C95FF251ADE31BBB1197169465F2113673BD6F3FD34B4BD02CFBE5990J8TFL" TargetMode="External"/><Relationship Id="rId72" Type="http://schemas.openxmlformats.org/officeDocument/2006/relationships/hyperlink" Target="consultantplus://offline/ref=FF004C23AFBA5466B97F4DE3129B3CA88B9C8A5EEC3897A6781ED5D1C2F62F4D997EE2F35D7C6B405D2B463574D7AFB965A7BD00CFBC5F8C8D43C7J0T0L" TargetMode="External"/><Relationship Id="rId80" Type="http://schemas.openxmlformats.org/officeDocument/2006/relationships/hyperlink" Target="consultantplus://offline/ref=FF004C23AFBA5466B97F4DE3129B3CA88B9C8A5EEC3897A6781ED5D1C2F62F4D997EE2F35D7C6B405D2B453674D7AFB965A7BD00CFBC5F8C8D43C7J0T0L" TargetMode="External"/><Relationship Id="rId85" Type="http://schemas.openxmlformats.org/officeDocument/2006/relationships/hyperlink" Target="consultantplus://offline/ref=FF004C23AFBA5466B97F53EE04F762A08B93D450ED3E9BF024418E8C95FF251ACC31E3BD197574405B3445367DJ8T3L" TargetMode="External"/><Relationship Id="rId93" Type="http://schemas.openxmlformats.org/officeDocument/2006/relationships/hyperlink" Target="consultantplus://offline/ref=FF004C23AFBA5466B97F4DE3129B3CA88B9C8A5EE33194A17D1ED5D1C2F62F4D997EE2F35D7C6B405D2A413174D7AFB965A7BD00CFBC5F8C8D43C7J0T0L" TargetMode="External"/><Relationship Id="rId3" Type="http://schemas.openxmlformats.org/officeDocument/2006/relationships/settings" Target="settings.xml"/><Relationship Id="rId12" Type="http://schemas.openxmlformats.org/officeDocument/2006/relationships/hyperlink" Target="consultantplus://offline/ref=FF004C23AFBA5466B97F4DE3129B3CA88B9C8A5EE33194A17D1ED5D1C2F62F4D997EE2F35D7C6B405D2A413474D7AFB965A7BD00CFBC5F8C8D43C7J0T0L" TargetMode="External"/><Relationship Id="rId17" Type="http://schemas.openxmlformats.org/officeDocument/2006/relationships/hyperlink" Target="consultantplus://offline/ref=FF004C23AFBA5466B97F53EE04F762A08B97DC51EA3A9BF024418E8C95FF251ACC31E3BD197574405B3445367DJ8T3L" TargetMode="External"/><Relationship Id="rId25" Type="http://schemas.openxmlformats.org/officeDocument/2006/relationships/hyperlink" Target="consultantplus://offline/ref=FF004C23AFBA5466B97F53EE04F762A08B93D450ED3E9BF024418E8C95FF251ADE31BBB1197169455B2113673BD6F3FD34B4BD02CFBE5990J8TFL" TargetMode="External"/><Relationship Id="rId33" Type="http://schemas.openxmlformats.org/officeDocument/2006/relationships/hyperlink" Target="consultantplus://offline/ref=FF004C23AFBA5466B97F53EE04F762A08B93D450ED3E9BF024418E8C95FF251ADE31BBB119716E41552113673BD6F3FD34B4BD02CFBE5990J8TFL" TargetMode="External"/><Relationship Id="rId38" Type="http://schemas.openxmlformats.org/officeDocument/2006/relationships/hyperlink" Target="consultantplus://offline/ref=FF004C23AFBA5466B97F53EE04F762A08B93D450ED3E9BF024418E8C95FF251ADE31BBB119716945582113673BD6F3FD34B4BD02CFBE5990J8TFL" TargetMode="External"/><Relationship Id="rId46" Type="http://schemas.openxmlformats.org/officeDocument/2006/relationships/hyperlink" Target="consultantplus://offline/ref=FF004C23AFBA5466B97F53EE04F762A08B94D056ED399BF024418E8C95FF251ADE31BBB119716E44592113673BD6F3FD34B4BD02CFBE5990J8TFL" TargetMode="External"/><Relationship Id="rId59" Type="http://schemas.openxmlformats.org/officeDocument/2006/relationships/hyperlink" Target="consultantplus://offline/ref=FF004C23AFBA5466B97F4DE3129B3CA88B9C8A5EEC3B92A37A1ED5D1C2F62F4D997EE2F35D7C6B405D2B443574D7AFB965A7BD00CFBC5F8C8D43C7J0T0L" TargetMode="External"/><Relationship Id="rId67" Type="http://schemas.openxmlformats.org/officeDocument/2006/relationships/hyperlink" Target="consultantplus://offline/ref=FF004C23AFBA5466B97F4DE3129B3CA88B9C8A5EEC3B93A37F1ED5D1C2F62F4D997EE2F35D7C6B405D2A473174D7AFB965A7BD00CFBC5F8C8D43C7J0T0L" TargetMode="External"/><Relationship Id="rId20" Type="http://schemas.openxmlformats.org/officeDocument/2006/relationships/hyperlink" Target="consultantplus://offline/ref=FF004C23AFBA5466B97F4DE3129B3CA88B9C8A5EEC3897A6781ED5D1C2F62F4D997EE2F35D7C6B405D2B473574D7AFB965A7BD00CFBC5F8C8D43C7J0T0L" TargetMode="External"/><Relationship Id="rId41" Type="http://schemas.openxmlformats.org/officeDocument/2006/relationships/hyperlink" Target="consultantplus://offline/ref=FF004C23AFBA5466B97F53EE04F762A08B93D450ED3E9BF024418E8C95FF251ADE31BBB1197169495D2113673BD6F3FD34B4BD02CFBE5990J8TFL" TargetMode="External"/><Relationship Id="rId54" Type="http://schemas.openxmlformats.org/officeDocument/2006/relationships/hyperlink" Target="consultantplus://offline/ref=FF004C23AFBA5466B97F53EE04F762A08B93D450ED3E9BF024418E8C95FF251ADE31BBB119716246582113673BD6F3FD34B4BD02CFBE5990J8TFL" TargetMode="External"/><Relationship Id="rId62" Type="http://schemas.openxmlformats.org/officeDocument/2006/relationships/hyperlink" Target="consultantplus://offline/ref=FF004C23AFBA5466B97F4DE3129B3CA88B9C8A5EEC3897A6781ED5D1C2F62F4D997EE2F35D7C6B405D2B473074D7AFB965A7BD00CFBC5F8C8D43C7J0T0L" TargetMode="External"/><Relationship Id="rId70" Type="http://schemas.openxmlformats.org/officeDocument/2006/relationships/hyperlink" Target="consultantplus://offline/ref=FF004C23AFBA5466B97F4DE3129B3CA88B9C8A5EE33194A17D1ED5D1C2F62F4D997EE2F35D7C6B405D2A413074D7AFB965A7BD00CFBC5F8C8D43C7J0T0L" TargetMode="External"/><Relationship Id="rId75" Type="http://schemas.openxmlformats.org/officeDocument/2006/relationships/hyperlink" Target="consultantplus://offline/ref=FF004C23AFBA5466B97F4DE3129B3CA88B9C8A5EEC3897A6781ED5D1C2F62F4D997EE2F35D7C6B405D2B463274D7AFB965A7BD00CFBC5F8C8D43C7J0T0L" TargetMode="External"/><Relationship Id="rId83" Type="http://schemas.openxmlformats.org/officeDocument/2006/relationships/hyperlink" Target="consultantplus://offline/ref=FF004C23AFBA5466B97F4DE3129B3CA88B9C8A5EEC3897A6781ED5D1C2F62F4D997EE2F35D7C6B405D2B453274D7AFB965A7BD00CFBC5F8C8D43C7J0T0L" TargetMode="External"/><Relationship Id="rId88" Type="http://schemas.openxmlformats.org/officeDocument/2006/relationships/hyperlink" Target="consultantplus://offline/ref=FF004C23AFBA5466B97F4DE3129B3CA88B9C8A5EE83D90AE781ED5D1C2F62F4D997EE2E15D246740593447306181FEFFJ3T0L" TargetMode="External"/><Relationship Id="rId91" Type="http://schemas.openxmlformats.org/officeDocument/2006/relationships/hyperlink" Target="consultantplus://offline/ref=FF004C23AFBA5466B97F4DE3129B3CA88B9C8A5EE93099A2791ED5D1C2F62F4D997EE2F35D7C6B405D2A473074D7AFB965A7BD00CFBC5F8C8D43C7J0T0L" TargetMode="External"/><Relationship Id="rId1" Type="http://schemas.openxmlformats.org/officeDocument/2006/relationships/styles" Target="styles.xml"/><Relationship Id="rId6" Type="http://schemas.openxmlformats.org/officeDocument/2006/relationships/hyperlink" Target="consultantplus://offline/ref=FF004C23AFBA5466B97F4DE3129B3CA88B9C8A5EE83D99A5701ED5D1C2F62F4D997EE2F35D7C6B405D2A473374D7AFB965A7BD00CFBC5F8C8D43C7J0T0L" TargetMode="External"/><Relationship Id="rId15" Type="http://schemas.openxmlformats.org/officeDocument/2006/relationships/hyperlink" Target="consultantplus://offline/ref=FF004C23AFBA5466B97F4DE3129B3CA88B9C8A5EEC3B92A37A1ED5D1C2F62F4D997EE2F35D7C6B405D2B443674D7AFB965A7BD00CFBC5F8C8D43C7J0T0L" TargetMode="External"/><Relationship Id="rId23" Type="http://schemas.openxmlformats.org/officeDocument/2006/relationships/hyperlink" Target="consultantplus://offline/ref=FF004C23AFBA5466B97F4DE3129B3CA88B9C8A5EE33194A17D1ED5D1C2F62F4D997EE2F35D7C6B405D2A4E3474D7AFB965A7BD00CFBC5F8C8D43C7J0T0L" TargetMode="External"/><Relationship Id="rId28" Type="http://schemas.openxmlformats.org/officeDocument/2006/relationships/hyperlink" Target="consultantplus://offline/ref=FF004C23AFBA5466B97F53EE04F762A08B93D450ED3E9BF024418E8C95FF251ADE31BBB119716948552113673BD6F3FD34B4BD02CFBE5990J8TFL" TargetMode="External"/><Relationship Id="rId36" Type="http://schemas.openxmlformats.org/officeDocument/2006/relationships/hyperlink" Target="consultantplus://offline/ref=FF004C23AFBA5466B97F4DE3129B3CA88B9C8A5EE33194A17D1ED5D1C2F62F4D997EE2F35D7C6B405D2A413274D7AFB965A7BD00CFBC5F8C8D43C7J0T0L" TargetMode="External"/><Relationship Id="rId49" Type="http://schemas.openxmlformats.org/officeDocument/2006/relationships/hyperlink" Target="consultantplus://offline/ref=FF004C23AFBA5466B97F53EE04F762A08B93D450ED3E9BF024418E8C95FF251ADE31BBB119716945582113673BD6F3FD34B4BD02CFBE5990J8TFL" TargetMode="External"/><Relationship Id="rId57" Type="http://schemas.openxmlformats.org/officeDocument/2006/relationships/hyperlink" Target="consultantplus://offline/ref=FF004C23AFBA5466B97F53EE04F762A08B93D450ED3E9BF024418E8C95FF251ADE31BBB119716E41552113673BD6F3FD34B4BD02CFBE5990J8TFL" TargetMode="External"/><Relationship Id="rId10" Type="http://schemas.openxmlformats.org/officeDocument/2006/relationships/hyperlink" Target="consultantplus://offline/ref=FF004C23AFBA5466B97F4DE3129B3CA88B9C8A5EEC3897A6781ED5D1C2F62F4D997EE2F35D7C6B405D2A4E3074D7AFB965A7BD00CFBC5F8C8D43C7J0T0L" TargetMode="External"/><Relationship Id="rId31" Type="http://schemas.openxmlformats.org/officeDocument/2006/relationships/hyperlink" Target="consultantplus://offline/ref=FF004C23AFBA5466B97F53EE04F762A08B93D450ED3E9BF024418E8C95FF251ADE31BBB119716E415F2113673BD6F3FD34B4BD02CFBE5990J8TFL" TargetMode="External"/><Relationship Id="rId44" Type="http://schemas.openxmlformats.org/officeDocument/2006/relationships/hyperlink" Target="consultantplus://offline/ref=FF004C23AFBA5466B97F53EE04F762A08B94D056ED399BF024418E8C95FF251ADE31BBB119716A455C2113673BD6F3FD34B4BD02CFBE5990J8TFL" TargetMode="External"/><Relationship Id="rId52" Type="http://schemas.openxmlformats.org/officeDocument/2006/relationships/hyperlink" Target="consultantplus://offline/ref=FF004C23AFBA5466B97F53EE04F762A08B93D450ED3E9BF024418E8C95FF251ADE31BBB119716948542113673BD6F3FD34B4BD02CFBE5990J8TFL" TargetMode="External"/><Relationship Id="rId60" Type="http://schemas.openxmlformats.org/officeDocument/2006/relationships/hyperlink" Target="consultantplus://offline/ref=FF004C23AFBA5466B97F53EE04F762A08B93D450ED3E9BF024418E8C95FF251ADE31BBB1197169455B2113673BD6F3FD34B4BD02CFBE5990J8TFL" TargetMode="External"/><Relationship Id="rId65" Type="http://schemas.openxmlformats.org/officeDocument/2006/relationships/hyperlink" Target="consultantplus://offline/ref=FF004C23AFBA5466B97F4DE3129B3CA88B9C8A5EEC3897A6781ED5D1C2F62F4D997EE2F35D7C6B405D2B473174D7AFB965A7BD00CFBC5F8C8D43C7J0T0L" TargetMode="External"/><Relationship Id="rId73" Type="http://schemas.openxmlformats.org/officeDocument/2006/relationships/hyperlink" Target="consultantplus://offline/ref=FF004C23AFBA5466B97F53EE04F762A08B94D056E8309BF024418E8C95FF251ACC31E3BD197574405B3445367DJ8T3L" TargetMode="External"/><Relationship Id="rId78" Type="http://schemas.openxmlformats.org/officeDocument/2006/relationships/hyperlink" Target="consultantplus://offline/ref=FF004C23AFBA5466B97F4DE3129B3CA88B9C8A5EEC3897A6781ED5D1C2F62F4D997EE2F35D7C6B405D2B453674D7AFB965A7BD00CFBC5F8C8D43C7J0T0L" TargetMode="External"/><Relationship Id="rId81" Type="http://schemas.openxmlformats.org/officeDocument/2006/relationships/hyperlink" Target="consultantplus://offline/ref=FF004C23AFBA5466B97F4DE3129B3CA88B9C8A5EEC3897A6781ED5D1C2F62F4D997EE2F35D7C6B405D2B453474D7AFB965A7BD00CFBC5F8C8D43C7J0T0L" TargetMode="External"/><Relationship Id="rId86" Type="http://schemas.openxmlformats.org/officeDocument/2006/relationships/hyperlink" Target="consultantplus://offline/ref=FF004C23AFBA5466B97F4DE3129B3CA88B9C8A5EEC3B92A37A1ED5D1C2F62F4D997EE2F35D7C6B405D2B443F74D7AFB965A7BD00CFBC5F8C8D43C7J0T0L"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F004C23AFBA5466B97F4DE3129B3CA88B9C8A5EEC3B92A37A1ED5D1C2F62F4D997EE2F35D7C6B405D2B453F74D7AFB965A7BD00CFBC5F8C8D43C7J0T0L" TargetMode="External"/><Relationship Id="rId13" Type="http://schemas.openxmlformats.org/officeDocument/2006/relationships/hyperlink" Target="consultantplus://offline/ref=FF004C23AFBA5466B97F53EE04F762A08B94D056E83F9BF024418E8C95FF251ADE31BBB1197168445A2113673BD6F3FD34B4BD02CFBE5990J8TFL" TargetMode="External"/><Relationship Id="rId18" Type="http://schemas.openxmlformats.org/officeDocument/2006/relationships/hyperlink" Target="consultantplus://offline/ref=FF004C23AFBA5466B97F4DE3129B3CA88B9C8A5EEC3897A6781ED5D1C2F62F4D997EE2F35D7C6B405D2B473774D7AFB965A7BD00CFBC5F8C8D43C7J0T0L" TargetMode="External"/><Relationship Id="rId39" Type="http://schemas.openxmlformats.org/officeDocument/2006/relationships/hyperlink" Target="consultantplus://offline/ref=FF004C23AFBA5466B97F53EE04F762A08B93D450ED3E9BF024418E8C95FF251ADE31BBB1197169455B2113673BD6F3FD34B4BD02CFBE5990J8TFL" TargetMode="External"/><Relationship Id="rId34" Type="http://schemas.openxmlformats.org/officeDocument/2006/relationships/hyperlink" Target="consultantplus://offline/ref=FF004C23AFBA5466B97F53EE04F762A08B93D450ED3E9BF024418E8C95FF251ADE31BBB119716E425D2113673BD6F3FD34B4BD02CFBE5990J8TFL" TargetMode="External"/><Relationship Id="rId50" Type="http://schemas.openxmlformats.org/officeDocument/2006/relationships/hyperlink" Target="consultantplus://offline/ref=FF004C23AFBA5466B97F53EE04F762A08B93D450ED3E9BF024418E8C95FF251ADE31BBB1197169465C2113673BD6F3FD34B4BD02CFBE5990J8TFL" TargetMode="External"/><Relationship Id="rId55" Type="http://schemas.openxmlformats.org/officeDocument/2006/relationships/hyperlink" Target="consultantplus://offline/ref=FF004C23AFBA5466B97F53EE04F762A08B93D450ED3E9BF024418E8C95FF251ADE31BBB119716E415F2113673BD6F3FD34B4BD02CFBE5990J8TFL" TargetMode="External"/><Relationship Id="rId76" Type="http://schemas.openxmlformats.org/officeDocument/2006/relationships/hyperlink" Target="consultantplus://offline/ref=FF004C23AFBA5466B97F4DE3129B3CA88B9C8A5EEC3B92A37A1ED5D1C2F62F4D997EE2F35D7C6B405D2B443E74D7AFB965A7BD00CFBC5F8C8D43C7J0T0L" TargetMode="External"/><Relationship Id="rId7" Type="http://schemas.openxmlformats.org/officeDocument/2006/relationships/hyperlink" Target="consultantplus://offline/ref=FF004C23AFBA5466B97F4DE3129B3CA88B9C8A5EEF3190A77E1ED5D1C2F62F4D997EE2F35D7C6B405D2A463574D7AFB965A7BD00CFBC5F8C8D43C7J0T0L" TargetMode="External"/><Relationship Id="rId71" Type="http://schemas.openxmlformats.org/officeDocument/2006/relationships/hyperlink" Target="consultantplus://offline/ref=FF004C23AFBA5466B97F4DE3129B3CA88B9C8A5EEC3B92A37A1ED5D1C2F62F4D997EE2F35D7C6B405D2B443074D7AFB965A7BD00CFBC5F8C8D43C7J0T0L" TargetMode="External"/><Relationship Id="rId92" Type="http://schemas.openxmlformats.org/officeDocument/2006/relationships/hyperlink" Target="consultantplus://offline/ref=FF004C23AFBA5466B97F4DE3129B3CA88B9C8A5EE83999A2711ED5D1C2F62F4D997EE2F35D7C6B405D29473F74D7AFB965A7BD00CFBC5F8C8D43C7J0T0L" TargetMode="External"/><Relationship Id="rId2" Type="http://schemas.microsoft.com/office/2007/relationships/stylesWithEffects" Target="stylesWithEffects.xml"/><Relationship Id="rId29" Type="http://schemas.openxmlformats.org/officeDocument/2006/relationships/hyperlink" Target="consultantplus://offline/ref=FF004C23AFBA5466B97F53EE04F762A08B93D450ED3E9BF024418E8C95FF251ADE31BBB119716246592113673BD6F3FD34B4BD02CFBE5990J8TFL" TargetMode="External"/><Relationship Id="rId24" Type="http://schemas.openxmlformats.org/officeDocument/2006/relationships/hyperlink" Target="consultantplus://offline/ref=FF004C23AFBA5466B97F53EE04F762A08B93D450ED3E9BF024418E8C95FF251ADE31BBB119716945592113673BD6F3FD34B4BD02CFBE5990J8TFL" TargetMode="External"/><Relationship Id="rId40" Type="http://schemas.openxmlformats.org/officeDocument/2006/relationships/hyperlink" Target="consultantplus://offline/ref=FF004C23AFBA5466B97F53EE04F762A08B93D450ED3E9BF024418E8C95FF251ADE31BBB1197169465D2113673BD6F3FD34B4BD02CFBE5990J8TFL" TargetMode="External"/><Relationship Id="rId45" Type="http://schemas.openxmlformats.org/officeDocument/2006/relationships/hyperlink" Target="consultantplus://offline/ref=FF004C23AFBA5466B97F53EE04F762A08B94D056ED399BF024418E8C95FF251ADE31BBB119716E405E2113673BD6F3FD34B4BD02CFBE5990J8TFL" TargetMode="External"/><Relationship Id="rId66" Type="http://schemas.openxmlformats.org/officeDocument/2006/relationships/hyperlink" Target="consultantplus://offline/ref=FF004C23AFBA5466B97F4DE3129B3CA88B9C8A5EEC3897A6781ED5D1C2F62F4D997EE2F35D7C6B405D2B473E74D7AFB965A7BD00CFBC5F8C8D43C7J0T0L" TargetMode="External"/><Relationship Id="rId87" Type="http://schemas.openxmlformats.org/officeDocument/2006/relationships/hyperlink" Target="consultantplus://offline/ref=FF004C23AFBA5466B97F4DE3129B3CA88B9C8A5EE93099A27F1ED5D1C2F62F4D997EE2F35D7C6B405D2A433174D7AFB965A7BD00CFBC5F8C8D43C7J0T0L" TargetMode="External"/><Relationship Id="rId61" Type="http://schemas.openxmlformats.org/officeDocument/2006/relationships/hyperlink" Target="consultantplus://offline/ref=FF004C23AFBA5466B97F4DE3129B3CA88B9C8A5EEF3190AE7D1ED5D1C2F62F4D997EE2F35D7C6B405D2A463674D7AFB965A7BD00CFBC5F8C8D43C7J0T0L" TargetMode="External"/><Relationship Id="rId82" Type="http://schemas.openxmlformats.org/officeDocument/2006/relationships/hyperlink" Target="consultantplus://offline/ref=FF004C23AFBA5466B97F53EE04F762A08B94D056ED399BF024418E8C95FF251ACC31E3BD197574405B3445367DJ8T3L" TargetMode="External"/><Relationship Id="rId19" Type="http://schemas.openxmlformats.org/officeDocument/2006/relationships/hyperlink" Target="consultantplus://offline/ref=FF004C23AFBA5466B97F53EE04F762A08B94D056ED399BF024418E8C95FF251ACC31E3BD197574405B3445367DJ8T3L" TargetMode="External"/><Relationship Id="rId14" Type="http://schemas.openxmlformats.org/officeDocument/2006/relationships/hyperlink" Target="consultantplus://offline/ref=FF004C23AFBA5466B97F4DE3129B3CA88B9C8A5EEC3897A6781ED5D1C2F62F4D997EE2F35D7C6B405D2A4E3E74D7AFB965A7BD00CFBC5F8C8D43C7J0T0L" TargetMode="External"/><Relationship Id="rId30" Type="http://schemas.openxmlformats.org/officeDocument/2006/relationships/hyperlink" Target="consultantplus://offline/ref=FF004C23AFBA5466B97F53EE04F762A08B93D450ED3E9BF024418E8C95FF251ADE31BBB119716246582113673BD6F3FD34B4BD02CFBE5990J8TFL" TargetMode="External"/><Relationship Id="rId35" Type="http://schemas.openxmlformats.org/officeDocument/2006/relationships/hyperlink" Target="consultantplus://offline/ref=FF004C23AFBA5466B97F4DE3129B3CA88B9C8A5EEC3B92A37A1ED5D1C2F62F4D997EE2F35D7C6B405D2B443474D7AFB965A7BD00CFBC5F8C8D43C7J0T0L" TargetMode="External"/><Relationship Id="rId56" Type="http://schemas.openxmlformats.org/officeDocument/2006/relationships/hyperlink" Target="consultantplus://offline/ref=FF004C23AFBA5466B97F53EE04F762A08B93D450ED3E9BF024418E8C95FF251ADE31BBB119716E41592113673BD6F3FD34B4BD02CFBE5990J8TFL" TargetMode="External"/><Relationship Id="rId77" Type="http://schemas.openxmlformats.org/officeDocument/2006/relationships/hyperlink" Target="consultantplus://offline/ref=FF004C23AFBA5466B97F4DE3129B3CA88B9C8A5EEC3897A6781ED5D1C2F62F4D997EE2F35D7C6B405D2B463074D7AFB965A7BD00CFBC5F8C8D43C7J0T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6099</Words>
  <Characters>34768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Никифорова</dc:creator>
  <cp:lastModifiedBy>Никифорова</cp:lastModifiedBy>
  <cp:revision>1</cp:revision>
  <dcterms:created xsi:type="dcterms:W3CDTF">2020-06-04T11:19:00Z</dcterms:created>
  <dcterms:modified xsi:type="dcterms:W3CDTF">2020-06-04T11:20:00Z</dcterms:modified>
</cp:coreProperties>
</file>